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47" w:rsidRPr="00C70547" w:rsidRDefault="00C70547" w:rsidP="00C70547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</w:pPr>
      <w:r w:rsidRPr="00C70547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 xml:space="preserve">Под руководством </w:t>
      </w:r>
      <w:proofErr w:type="spellStart"/>
      <w:r w:rsidRPr="00C70547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>трубчевского</w:t>
      </w:r>
      <w:proofErr w:type="spellEnd"/>
      <w:r w:rsidRPr="00C70547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 xml:space="preserve"> тренера боксеры сборной команды Брянской области заняли призовые места в Первенстве ЦФО</w:t>
      </w:r>
    </w:p>
    <w:p w:rsidR="00C70547" w:rsidRPr="00C70547" w:rsidRDefault="00C70547" w:rsidP="00C7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B5F6D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1" name="Рисунок 1" descr="https://zeml-trub.ru/wp-content/uploads/2024/04/1713432374515-533x4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ml-trub.ru/wp-content/uploads/2024/04/1713432374515-533x4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47" w:rsidRPr="00C70547" w:rsidRDefault="00C70547" w:rsidP="00C70547">
      <w:pPr>
        <w:spacing w:after="0" w:line="240" w:lineRule="auto"/>
        <w:rPr>
          <w:rFonts w:ascii="Arial" w:eastAsia="Times New Roman" w:hAnsi="Arial" w:cs="Arial"/>
          <w:color w:val="4B5F6D"/>
          <w:sz w:val="18"/>
          <w:szCs w:val="18"/>
          <w:lang w:eastAsia="ru-RU"/>
        </w:rPr>
      </w:pPr>
      <w:r w:rsidRPr="00C70547">
        <w:rPr>
          <w:rFonts w:ascii="Arial" w:eastAsia="Times New Roman" w:hAnsi="Arial" w:cs="Arial"/>
          <w:color w:val="4B5F6D"/>
          <w:sz w:val="18"/>
          <w:szCs w:val="18"/>
          <w:lang w:eastAsia="ru-RU"/>
        </w:rPr>
        <w:t>18 апреля 2024</w:t>
      </w:r>
    </w:p>
    <w:p w:rsidR="00C70547" w:rsidRPr="00C70547" w:rsidRDefault="00C70547" w:rsidP="00C70547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С 8 по 14 апреля 2024 года в Воронеже провели Первенство ЦФО по боксу среди юношей 13-14 лет памяти мастера спорта Советского Союза, заслуженного тренера России В. В. Спивакова и заслуженного тренера России В. К. </w:t>
      </w:r>
      <w:proofErr w:type="spellStart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Панькина</w:t>
      </w:r>
      <w:proofErr w:type="spellEnd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. Среди 234 участников, прибывших из 17 регионов ЦФО, 11 юных боксеров – из сборной команда Брянской области юношей 2010-2011 годов рождения под руководством старшего тренера от Федерации бокса, тренера-преподавателя </w:t>
      </w:r>
      <w:proofErr w:type="spellStart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Трубчевской</w:t>
      </w:r>
      <w:proofErr w:type="spellEnd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</w:t>
      </w:r>
      <w:proofErr w:type="spellStart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спортшколы</w:t>
      </w:r>
      <w:proofErr w:type="spellEnd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А. </w:t>
      </w:r>
      <w:proofErr w:type="spellStart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Зубара</w:t>
      </w:r>
      <w:proofErr w:type="spellEnd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  – представляли наш регион.</w:t>
      </w:r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br/>
        <w:t xml:space="preserve">На торжественном открытии турнира присутствовали почетные гости, среди которых – легенда Воронежского бокса В.  </w:t>
      </w:r>
      <w:proofErr w:type="spellStart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Абаджян</w:t>
      </w:r>
      <w:proofErr w:type="spellEnd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, президент Федерации бокса Воронежской области Р. </w:t>
      </w:r>
      <w:proofErr w:type="spellStart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Болотов</w:t>
      </w:r>
      <w:proofErr w:type="spellEnd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, известные мастера бокса, представители Воронежской епархии и «Динамо».</w:t>
      </w:r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br/>
        <w:t xml:space="preserve">Брянский боксер Дмитрий Маркин (Дубровская </w:t>
      </w:r>
      <w:proofErr w:type="spellStart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спортшкола</w:t>
      </w:r>
      <w:proofErr w:type="spellEnd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, тренер – А. М. </w:t>
      </w:r>
      <w:proofErr w:type="spellStart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Говзман</w:t>
      </w:r>
      <w:proofErr w:type="spellEnd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), победив на ринге в 4-х боях, стал обладателем 1 места в весовой категории 40 кг,  а Егор </w:t>
      </w:r>
      <w:proofErr w:type="spellStart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Мосин</w:t>
      </w:r>
      <w:proofErr w:type="spellEnd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(МАУДО «Вега» </w:t>
      </w:r>
      <w:proofErr w:type="spellStart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Дятьковского</w:t>
      </w:r>
      <w:proofErr w:type="spellEnd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района, тренер – Т. А. </w:t>
      </w:r>
      <w:proofErr w:type="spellStart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Агаев</w:t>
      </w:r>
      <w:proofErr w:type="spellEnd"/>
      <w:r w:rsidRPr="00C70547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) привез с чемпионата «бронзу».</w:t>
      </w:r>
    </w:p>
    <w:p w:rsidR="00C70547" w:rsidRPr="00C70547" w:rsidRDefault="00C70547" w:rsidP="00C70547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5076825" cy="3810000"/>
            <wp:effectExtent l="19050" t="0" r="9525" b="0"/>
            <wp:docPr id="2" name="Рисунок 2" descr="https://zeml-trub.ru/wp-content/uploads/2024/04/1713432374497-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eml-trub.ru/wp-content/uploads/2024/04/1713432374497-533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47" w:rsidRPr="00C70547" w:rsidRDefault="00C70547" w:rsidP="00C70547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3448050" cy="3810000"/>
            <wp:effectExtent l="19050" t="0" r="0" b="0"/>
            <wp:docPr id="3" name="Рисунок 3" descr="https://zeml-trub.ru/wp-content/uploads/2024/04/1713432374625-362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ml-trub.ru/wp-content/uploads/2024/04/1713432374625-362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47" w:rsidRPr="00C70547" w:rsidRDefault="00C70547" w:rsidP="00C70547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4200525" cy="3810000"/>
            <wp:effectExtent l="19050" t="0" r="9525" b="0"/>
            <wp:docPr id="4" name="Рисунок 4" descr="https://zeml-trub.ru/wp-content/uploads/2024/04/1713432374473-441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eml-trub.ru/wp-content/uploads/2024/04/1713432374473-441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49" w:rsidRDefault="00AD3049"/>
    <w:sectPr w:rsidR="00AD3049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547"/>
    <w:rsid w:val="00531F90"/>
    <w:rsid w:val="00AD3049"/>
    <w:rsid w:val="00C70547"/>
    <w:rsid w:val="00C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paragraph" w:styleId="1">
    <w:name w:val="heading 1"/>
    <w:basedOn w:val="a"/>
    <w:link w:val="10"/>
    <w:uiPriority w:val="9"/>
    <w:qFormat/>
    <w:rsid w:val="00C7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zeml-trub.ru/wp-content/uploads/2024/04/1713432374515-533x400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3</cp:revision>
  <dcterms:created xsi:type="dcterms:W3CDTF">2024-04-22T06:37:00Z</dcterms:created>
  <dcterms:modified xsi:type="dcterms:W3CDTF">2024-04-22T06:37:00Z</dcterms:modified>
</cp:coreProperties>
</file>