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50" w:rsidRPr="00972550" w:rsidRDefault="00972550" w:rsidP="00972550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  <w:lang w:eastAsia="ru-RU"/>
        </w:rPr>
      </w:pPr>
      <w:r w:rsidRPr="00972550"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  <w:lang w:eastAsia="ru-RU"/>
        </w:rPr>
        <w:t>В Трубчевске в турнире по шашкам участвовали ветераны СВО</w:t>
      </w:r>
    </w:p>
    <w:p w:rsidR="00972550" w:rsidRPr="00972550" w:rsidRDefault="00972550" w:rsidP="009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B5F6D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076825" cy="3810000"/>
            <wp:effectExtent l="19050" t="0" r="9525" b="0"/>
            <wp:docPr id="1" name="Рисунок 1" descr="https://zeml-trub.ru/wp-content/uploads/2024/02/img-20240222-wa0014-533x4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ml-trub.ru/wp-content/uploads/2024/02/img-20240222-wa0014-533x4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972550" w:rsidRDefault="00972550" w:rsidP="00972550">
      <w:pPr>
        <w:spacing w:after="0" w:line="240" w:lineRule="auto"/>
        <w:rPr>
          <w:rFonts w:ascii="Arial" w:eastAsia="Times New Roman" w:hAnsi="Arial" w:cs="Arial"/>
          <w:color w:val="4B5F6D"/>
          <w:sz w:val="18"/>
          <w:szCs w:val="18"/>
          <w:lang w:eastAsia="ru-RU"/>
        </w:rPr>
      </w:pPr>
      <w:r w:rsidRPr="00972550">
        <w:rPr>
          <w:rFonts w:ascii="Arial" w:eastAsia="Times New Roman" w:hAnsi="Arial" w:cs="Arial"/>
          <w:color w:val="4B5F6D"/>
          <w:sz w:val="18"/>
          <w:szCs w:val="18"/>
          <w:lang w:eastAsia="ru-RU"/>
        </w:rPr>
        <w:t>22 февраля 2024</w:t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Филиал фонда поддержки участников СВО «Защитники Отечества» в  Брянской области  и отдел культуры, ФК и архивного дела </w:t>
      </w:r>
      <w:proofErr w:type="spellStart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райадминистрации</w:t>
      </w:r>
      <w:proofErr w:type="spellEnd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21 февраля 2024 года в шахматно-шашечном клубе  провели шашечный турнир «Мы — за мирное небо над головой», который был приурочен ко Дню защитника Отечества.</w:t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В турнире участвовали ветераны боевых действий в зоне СВО, а также </w:t>
      </w:r>
      <w:proofErr w:type="spellStart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трубчевские</w:t>
      </w:r>
      <w:proofErr w:type="spellEnd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любители  шахмат.</w:t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Было проведено 7 игр, по результатам которых 1-е место занял В. А. Мельников, вторым стал Леонид </w:t>
      </w:r>
      <w:proofErr w:type="spellStart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Курдасов</w:t>
      </w:r>
      <w:proofErr w:type="spellEnd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, 3-е место – у  А. Ф. </w:t>
      </w:r>
      <w:proofErr w:type="spellStart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Сулимова</w:t>
      </w:r>
      <w:proofErr w:type="spellEnd"/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. Победителям и участникам были вручены грамоты и дипломы, а также  ценные призы и поделки, сделанные  руками  школьников.</w:t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972550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Фото: районный отдел культуры, ФК и архивного дела.</w:t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lastRenderedPageBreak/>
        <w:drawing>
          <wp:inline distT="0" distB="0" distL="0" distR="0">
            <wp:extent cx="5076825" cy="3810000"/>
            <wp:effectExtent l="19050" t="0" r="9525" b="0"/>
            <wp:docPr id="2" name="Рисунок 2" descr="https://zeml-trub.ru/wp-content/uploads/2024/02/img-20240222-wa0013-53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ml-trub.ru/wp-content/uploads/2024/02/img-20240222-wa0013-533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972550" w:rsidRDefault="00972550" w:rsidP="00972550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drawing>
          <wp:inline distT="0" distB="0" distL="0" distR="0">
            <wp:extent cx="5076825" cy="3810000"/>
            <wp:effectExtent l="19050" t="0" r="9525" b="0"/>
            <wp:docPr id="3" name="Рисунок 3" descr="https://zeml-trub.ru/wp-content/uploads/2024/02/img-20240222-wa0012-53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ml-trub.ru/wp-content/uploads/2024/02/img-20240222-wa0012-533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972550" w:rsidRDefault="00972550" w:rsidP="00972550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72550" w:rsidRPr="00972550" w:rsidRDefault="00972550" w:rsidP="00972550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72550" w:rsidRPr="00972550" w:rsidRDefault="00972550" w:rsidP="00972550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72550" w:rsidRPr="00972550" w:rsidRDefault="00972550" w:rsidP="00972550">
      <w:pPr>
        <w:numPr>
          <w:ilvl w:val="0"/>
          <w:numId w:val="1"/>
        </w:numPr>
        <w:spacing w:after="0" w:line="0" w:lineRule="auto"/>
        <w:ind w:left="0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33450" cy="200025"/>
            <wp:effectExtent l="19050" t="0" r="0" b="0"/>
            <wp:docPr id="4" name="Рисунок 4" descr="https://w.uptolike.com/static/img/share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.uptolike.com/static/img/share-butt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49" w:rsidRDefault="00AD3049"/>
    <w:sectPr w:rsidR="00AD3049" w:rsidSect="00A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099F"/>
    <w:multiLevelType w:val="multilevel"/>
    <w:tmpl w:val="A76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50"/>
    <w:rsid w:val="00233C17"/>
    <w:rsid w:val="00972550"/>
    <w:rsid w:val="00AD3049"/>
    <w:rsid w:val="00CB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49"/>
  </w:style>
  <w:style w:type="paragraph" w:styleId="1">
    <w:name w:val="heading 1"/>
    <w:basedOn w:val="a"/>
    <w:link w:val="10"/>
    <w:uiPriority w:val="9"/>
    <w:qFormat/>
    <w:rsid w:val="00972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zeml-trub.ru/wp-content/uploads/2024/02/img-20240222-wa0014-533x40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СТАДИОН</dc:creator>
  <cp:keywords/>
  <dc:description/>
  <cp:lastModifiedBy>СТАДИОН</cp:lastModifiedBy>
  <cp:revision>3</cp:revision>
  <dcterms:created xsi:type="dcterms:W3CDTF">2024-02-27T14:29:00Z</dcterms:created>
  <dcterms:modified xsi:type="dcterms:W3CDTF">2024-02-27T14:30:00Z</dcterms:modified>
</cp:coreProperties>
</file>