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13" w:rsidRDefault="00510E13" w:rsidP="00510E1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ТАДИОН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E13" w:rsidRDefault="00510E13" w:rsidP="00510E13">
      <w:pPr>
        <w:jc w:val="both"/>
        <w:rPr>
          <w:sz w:val="24"/>
          <w:szCs w:val="24"/>
        </w:rPr>
      </w:pPr>
    </w:p>
    <w:p w:rsidR="00510E13" w:rsidRPr="00510E13" w:rsidRDefault="00510E13" w:rsidP="00510E13">
      <w:pPr>
        <w:jc w:val="both"/>
        <w:rPr>
          <w:sz w:val="24"/>
          <w:szCs w:val="24"/>
        </w:rPr>
      </w:pPr>
    </w:p>
    <w:p w:rsidR="009E5693" w:rsidRDefault="009E5693" w:rsidP="009E5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93" w:rsidRDefault="009E5693" w:rsidP="009E5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93" w:rsidRPr="00A43FE1" w:rsidRDefault="009E5693" w:rsidP="009E5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E1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9E5693" w:rsidRPr="00A43FE1" w:rsidRDefault="00DF5A65" w:rsidP="009E569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«Трубчевская </w:t>
      </w:r>
      <w:r w:rsidR="009E5693" w:rsidRPr="00A43FE1">
        <w:rPr>
          <w:rFonts w:ascii="Times New Roman" w:hAnsi="Times New Roman" w:cs="Times New Roman"/>
          <w:b/>
          <w:sz w:val="24"/>
          <w:szCs w:val="24"/>
        </w:rPr>
        <w:t xml:space="preserve"> спортивная школа»</w:t>
      </w:r>
    </w:p>
    <w:p w:rsidR="00DF5A65" w:rsidRDefault="009E5693" w:rsidP="009E5693">
      <w:pPr>
        <w:tabs>
          <w:tab w:val="left" w:pos="5505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A43FE1">
        <w:rPr>
          <w:rFonts w:ascii="Times New Roman" w:hAnsi="Times New Roman" w:cs="Times New Roman"/>
          <w:b/>
          <w:i/>
          <w:szCs w:val="24"/>
        </w:rPr>
        <w:t xml:space="preserve">242220, </w:t>
      </w:r>
      <w:proofErr w:type="gramStart"/>
      <w:r w:rsidRPr="00A43FE1">
        <w:rPr>
          <w:rFonts w:ascii="Times New Roman" w:hAnsi="Times New Roman" w:cs="Times New Roman"/>
          <w:b/>
          <w:i/>
          <w:szCs w:val="24"/>
        </w:rPr>
        <w:t>Брянская</w:t>
      </w:r>
      <w:proofErr w:type="gramEnd"/>
      <w:r w:rsidRPr="00A43FE1">
        <w:rPr>
          <w:rFonts w:ascii="Times New Roman" w:hAnsi="Times New Roman" w:cs="Times New Roman"/>
          <w:b/>
          <w:i/>
          <w:szCs w:val="24"/>
        </w:rPr>
        <w:t xml:space="preserve"> обл.. г. Трубчевск, ул. Урицкого, 65, тел 2(48352) 2-11-55, </w:t>
      </w:r>
    </w:p>
    <w:p w:rsidR="009E5693" w:rsidRPr="00510E13" w:rsidRDefault="009E5693" w:rsidP="00510E13">
      <w:pPr>
        <w:tabs>
          <w:tab w:val="left" w:pos="5505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A43FE1">
        <w:rPr>
          <w:rFonts w:ascii="Times New Roman" w:hAnsi="Times New Roman" w:cs="Times New Roman"/>
          <w:b/>
          <w:i/>
          <w:szCs w:val="24"/>
          <w:lang w:val="en-US"/>
        </w:rPr>
        <w:t>e</w:t>
      </w:r>
      <w:r w:rsidRPr="004F5BB8">
        <w:rPr>
          <w:rFonts w:ascii="Times New Roman" w:hAnsi="Times New Roman" w:cs="Times New Roman"/>
          <w:b/>
          <w:i/>
          <w:szCs w:val="24"/>
        </w:rPr>
        <w:t>-</w:t>
      </w:r>
      <w:r w:rsidRPr="00A43FE1">
        <w:rPr>
          <w:rFonts w:ascii="Times New Roman" w:hAnsi="Times New Roman" w:cs="Times New Roman"/>
          <w:b/>
          <w:i/>
          <w:szCs w:val="24"/>
          <w:lang w:val="en-US"/>
        </w:rPr>
        <w:t>mail</w:t>
      </w:r>
      <w:r w:rsidRPr="004F5BB8">
        <w:rPr>
          <w:rFonts w:ascii="Times New Roman" w:hAnsi="Times New Roman" w:cs="Times New Roman"/>
          <w:b/>
          <w:i/>
          <w:szCs w:val="24"/>
        </w:rPr>
        <w:t>:</w:t>
      </w:r>
      <w:r w:rsidRPr="004F5BB8">
        <w:rPr>
          <w:rStyle w:val="w-mailboxuserinfoemailinner"/>
          <w:rFonts w:ascii="Times New Roman" w:hAnsi="Times New Roman" w:cs="Times New Roman"/>
          <w:b/>
          <w:i/>
          <w:szCs w:val="24"/>
        </w:rPr>
        <w:t xml:space="preserve"> </w:t>
      </w:r>
      <w:hyperlink r:id="rId6" w:history="1">
        <w:r w:rsidR="00DF5A65" w:rsidRPr="00DF5A65">
          <w:rPr>
            <w:rStyle w:val="a3"/>
            <w:rFonts w:ascii="Times New Roman" w:hAnsi="Times New Roman" w:cs="Times New Roman"/>
            <w:b/>
            <w:i/>
            <w:szCs w:val="24"/>
            <w:lang w:val="en-US"/>
          </w:rPr>
          <w:t>stad</w:t>
        </w:r>
        <w:r w:rsidR="00DF5A65" w:rsidRPr="004F5BB8">
          <w:rPr>
            <w:rStyle w:val="a3"/>
            <w:rFonts w:ascii="Times New Roman" w:hAnsi="Times New Roman" w:cs="Times New Roman"/>
            <w:b/>
            <w:i/>
            <w:szCs w:val="24"/>
          </w:rPr>
          <w:t>3260@</w:t>
        </w:r>
        <w:r w:rsidR="00DF5A65" w:rsidRPr="00DF5A65">
          <w:rPr>
            <w:rStyle w:val="a3"/>
            <w:rFonts w:ascii="Times New Roman" w:hAnsi="Times New Roman" w:cs="Times New Roman"/>
            <w:b/>
            <w:i/>
            <w:szCs w:val="24"/>
            <w:lang w:val="en-US"/>
          </w:rPr>
          <w:t>bk</w:t>
        </w:r>
        <w:r w:rsidR="00DF5A65" w:rsidRPr="004F5BB8">
          <w:rPr>
            <w:rStyle w:val="a3"/>
            <w:rFonts w:ascii="Times New Roman" w:hAnsi="Times New Roman" w:cs="Times New Roman"/>
            <w:b/>
            <w:i/>
            <w:szCs w:val="24"/>
          </w:rPr>
          <w:t>.</w:t>
        </w:r>
        <w:r w:rsidR="00DF5A65" w:rsidRPr="00DF5A65">
          <w:rPr>
            <w:rStyle w:val="a3"/>
            <w:rFonts w:ascii="Times New Roman" w:hAnsi="Times New Roman" w:cs="Times New Roman"/>
            <w:b/>
            <w:i/>
            <w:szCs w:val="24"/>
            <w:lang w:val="en-US"/>
          </w:rPr>
          <w:t>ru</w:t>
        </w:r>
      </w:hyperlink>
    </w:p>
    <w:p w:rsidR="00B455C6" w:rsidRDefault="00B455C6" w:rsidP="00B455C6">
      <w:pPr>
        <w:jc w:val="center"/>
        <w:rPr>
          <w:sz w:val="24"/>
          <w:szCs w:val="24"/>
        </w:rPr>
      </w:pPr>
    </w:p>
    <w:p w:rsidR="00B455C6" w:rsidRDefault="00B455C6" w:rsidP="00A8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5C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455C6" w:rsidRDefault="00B455C6" w:rsidP="00A8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антикоррупционной комиссии по противодействию коррупции </w:t>
      </w:r>
    </w:p>
    <w:p w:rsidR="00B455C6" w:rsidRDefault="00DF5A65" w:rsidP="00A8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МАУДО «Трубчевская </w:t>
      </w:r>
      <w:r w:rsidR="00B455C6">
        <w:rPr>
          <w:rFonts w:ascii="Times New Roman" w:hAnsi="Times New Roman" w:cs="Times New Roman"/>
          <w:b/>
          <w:sz w:val="24"/>
          <w:szCs w:val="24"/>
        </w:rPr>
        <w:t>СШ»</w:t>
      </w:r>
    </w:p>
    <w:p w:rsidR="00B455C6" w:rsidRDefault="00B455C6" w:rsidP="00A84B84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71750" w:rsidRDefault="00B455C6" w:rsidP="00A84B84">
      <w:pPr>
        <w:pStyle w:val="a4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(</w:t>
      </w:r>
      <w:r w:rsidR="00371750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- Комиссия) в муниципальном </w:t>
      </w:r>
      <w:r w:rsidR="00371750">
        <w:rPr>
          <w:rFonts w:ascii="Times New Roman" w:hAnsi="Times New Roman" w:cs="Times New Roman"/>
          <w:sz w:val="24"/>
          <w:szCs w:val="24"/>
        </w:rPr>
        <w:t>автономном  учреждении дополнительного образования  «Трубчевская Детско-юношеская спортивная школа» (далее – Учреждение) является общественным, постоянно действующим совещательным органом, созданным при согласовании с Советом трудового коллектива 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 в Учреждении.</w:t>
      </w:r>
    </w:p>
    <w:p w:rsidR="003B69ED" w:rsidRDefault="00371750" w:rsidP="00A84B84">
      <w:pPr>
        <w:pStyle w:val="a4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Правовую основу деятельности Комиссии составляют Конституция Российской Федерации</w:t>
      </w:r>
      <w:r w:rsidR="003B69ED">
        <w:rPr>
          <w:rFonts w:ascii="Times New Roman" w:hAnsi="Times New Roman" w:cs="Times New Roman"/>
          <w:sz w:val="24"/>
          <w:szCs w:val="24"/>
        </w:rPr>
        <w:t>, федеральные конституционные законы, федеральные законы, указы Президента Российской Федерации и иные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акты, Устав Учреждения.</w:t>
      </w:r>
    </w:p>
    <w:p w:rsidR="00B455C6" w:rsidRDefault="003B69ED" w:rsidP="00A84B84">
      <w:pPr>
        <w:pStyle w:val="a4"/>
        <w:numPr>
          <w:ilvl w:val="1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согласовывается с Советом трудового коллектива и утвер</w:t>
      </w:r>
      <w:r w:rsidR="005D777F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дается директором Учреждения.  </w:t>
      </w:r>
    </w:p>
    <w:p w:rsidR="005D777F" w:rsidRDefault="005D777F" w:rsidP="00A84B84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принципы деятельности Комиссии </w:t>
      </w:r>
    </w:p>
    <w:p w:rsidR="005D777F" w:rsidRDefault="005D777F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Противодействия коррупции в Учреждении осуществляется на основе следующих основных принципов:</w:t>
      </w:r>
    </w:p>
    <w:p w:rsidR="005D777F" w:rsidRDefault="005D777F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5D777F" w:rsidRDefault="005D777F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законность;</w:t>
      </w:r>
    </w:p>
    <w:p w:rsidR="005D777F" w:rsidRDefault="005D777F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публичность и открытость деятельности государственных органов и органов местного самоуправления;</w:t>
      </w:r>
    </w:p>
    <w:p w:rsidR="005D777F" w:rsidRDefault="005D777F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5D777F" w:rsidRDefault="005D777F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D777F" w:rsidRDefault="005D777F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приоритетное применение мер по предупреждению коррупции.</w:t>
      </w:r>
    </w:p>
    <w:p w:rsidR="005D777F" w:rsidRDefault="005D777F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77F" w:rsidRDefault="005D777F" w:rsidP="00A84B84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задачи, функции и полномочия Комиссии</w:t>
      </w:r>
    </w:p>
    <w:p w:rsidR="005D777F" w:rsidRDefault="005D777F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3.1.Основными задачами Комиссии являются:</w:t>
      </w:r>
    </w:p>
    <w:p w:rsidR="005D777F" w:rsidRDefault="005D777F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рекомендации для принятия решений по вопросам противодействия коррупции;</w:t>
      </w:r>
    </w:p>
    <w:p w:rsidR="005D777F" w:rsidRDefault="005D777F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подготовке предложений, направленных на устранение причин и условий, порождающих коррупцию;</w:t>
      </w:r>
    </w:p>
    <w:p w:rsidR="005D777F" w:rsidRDefault="005D777F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разработка предложений по координации </w:t>
      </w:r>
      <w:r w:rsidR="00D96645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коррупции.</w:t>
      </w:r>
    </w:p>
    <w:p w:rsidR="00D96645" w:rsidRDefault="00D96645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и своевременностью решения вопросов, содержащих в обращении граждан.</w:t>
      </w:r>
    </w:p>
    <w:p w:rsidR="00D96645" w:rsidRDefault="00D96645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Основными функциями Комиссии являются:</w:t>
      </w:r>
    </w:p>
    <w:p w:rsidR="00D96645" w:rsidRDefault="00D96645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основных направлений антикоррупционной политики – участие в разработке и реализации антикоррупционных мероприятий, оценка их эффективности,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их реализации;</w:t>
      </w:r>
    </w:p>
    <w:p w:rsidR="00D96645" w:rsidRDefault="00D96645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разработке проектов нормативных правовых актов по вопросам противодействия коррупции;</w:t>
      </w:r>
    </w:p>
    <w:p w:rsidR="00D96645" w:rsidRDefault="00D96645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и рассмотрение заключений, составленных по результатам проведения антикоррупционных экспе</w:t>
      </w:r>
      <w:r w:rsidR="00E47846">
        <w:rPr>
          <w:rFonts w:ascii="Times New Roman" w:hAnsi="Times New Roman" w:cs="Times New Roman"/>
          <w:sz w:val="24"/>
          <w:szCs w:val="24"/>
        </w:rPr>
        <w:t>ртиз нормативных правовых актов;</w:t>
      </w:r>
    </w:p>
    <w:p w:rsidR="00E47846" w:rsidRDefault="001E0C4E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проектов решений директору Учреждения по вопросам, входящим в компетенцию Комиссии;</w:t>
      </w:r>
    </w:p>
    <w:p w:rsidR="001E0C4E" w:rsidRDefault="001E0C4E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органами местного самоуправления принятых </w:t>
      </w:r>
      <w:r w:rsidR="002F2770">
        <w:rPr>
          <w:rFonts w:ascii="Times New Roman" w:hAnsi="Times New Roman" w:cs="Times New Roman"/>
          <w:sz w:val="24"/>
          <w:szCs w:val="24"/>
        </w:rPr>
        <w:t>решений в области противодействия коррупции;</w:t>
      </w:r>
    </w:p>
    <w:p w:rsidR="002F2770" w:rsidRDefault="002F2770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реализации антикоррупционной пропаганды;</w:t>
      </w:r>
    </w:p>
    <w:p w:rsidR="002F2770" w:rsidRDefault="002F2770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в установленном порядке предложений по вопросам борьбы с коррупцией;</w:t>
      </w:r>
    </w:p>
    <w:p w:rsidR="002F2770" w:rsidRDefault="002F2770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общественными объединениями и организациями, СМИ.</w:t>
      </w:r>
    </w:p>
    <w:p w:rsidR="002F2770" w:rsidRDefault="002F2770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Полномочия Комиссии:</w:t>
      </w:r>
    </w:p>
    <w:p w:rsidR="002F2770" w:rsidRDefault="002F2770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осуществления своих задач и функций Комиссия имеет право:</w:t>
      </w:r>
    </w:p>
    <w:p w:rsidR="002F2770" w:rsidRDefault="002F2770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</w:t>
      </w:r>
      <w:r w:rsidR="00557FB6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557FB6" w:rsidRDefault="00557FB6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заслушивать на своих заседаниях руководителей Учреждения о применяемых ими мерах, направленных на исполнения решений Комиссии;</w:t>
      </w:r>
    </w:p>
    <w:p w:rsidR="00557FB6" w:rsidRDefault="00557FB6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подготавливать проекты соответствующих решений Комиссии;</w:t>
      </w:r>
    </w:p>
    <w:p w:rsidR="00557FB6" w:rsidRDefault="002F349B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2F349B" w:rsidRDefault="002F349B" w:rsidP="00A84B8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</w:t>
      </w:r>
      <w:r w:rsidR="00FF71BC">
        <w:rPr>
          <w:rFonts w:ascii="Times New Roman" w:hAnsi="Times New Roman" w:cs="Times New Roman"/>
          <w:sz w:val="24"/>
          <w:szCs w:val="24"/>
        </w:rPr>
        <w:t>лекать для участия в работе Комиссии независимых экспертов (консультантов);</w:t>
      </w:r>
    </w:p>
    <w:p w:rsidR="00FF71BC" w:rsidRDefault="00FF71BC" w:rsidP="00A84B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FF71BC" w:rsidRPr="00FF71BC" w:rsidRDefault="00FF71BC" w:rsidP="00A84B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1BC" w:rsidRDefault="00FF71BC" w:rsidP="00A84B8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1BC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FF71BC" w:rsidRDefault="00FF71BC" w:rsidP="00A84B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1BC" w:rsidRDefault="00FF71BC" w:rsidP="00A84B84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комиссии осуществляется на плановой основе.</w:t>
      </w:r>
    </w:p>
    <w:p w:rsidR="00FF71BC" w:rsidRDefault="00FF71BC" w:rsidP="00A84B84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формируется на основании предложений, внесенных исходя из складывания ситуации и обстановки.</w:t>
      </w:r>
    </w:p>
    <w:p w:rsidR="00FF71BC" w:rsidRDefault="00FF71BC" w:rsidP="00A84B84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составляется на учебный год и утверждается на заседании Комиссии и является частью Плана работы школы на учебный год.</w:t>
      </w:r>
    </w:p>
    <w:p w:rsidR="00FF71BC" w:rsidRDefault="00FF71BC" w:rsidP="00A84B84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Работой Комиссии руководит Председатель Комиссии.</w:t>
      </w:r>
    </w:p>
    <w:p w:rsidR="00FF71BC" w:rsidRDefault="00FF71BC" w:rsidP="00A84B84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проводят по мере необходимости, но не реже одного раза в полугодие. По решению Председателя Комиссии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внеочередные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заседания  Комиссии. Предложения по повестке дня заседания Комиссии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FF71BC" w:rsidRDefault="00FF71BC" w:rsidP="00A84B84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B8265C">
        <w:rPr>
          <w:rFonts w:ascii="Times New Roman" w:hAnsi="Times New Roman" w:cs="Times New Roman"/>
          <w:sz w:val="24"/>
          <w:szCs w:val="24"/>
        </w:rPr>
        <w:t>е Комиссии ведет Председатель Ко</w:t>
      </w:r>
      <w:r>
        <w:rPr>
          <w:rFonts w:ascii="Times New Roman" w:hAnsi="Times New Roman" w:cs="Times New Roman"/>
          <w:sz w:val="24"/>
          <w:szCs w:val="24"/>
        </w:rPr>
        <w:t xml:space="preserve">миссии, а </w:t>
      </w:r>
      <w:r w:rsidR="00B8265C">
        <w:rPr>
          <w:rFonts w:ascii="Times New Roman" w:hAnsi="Times New Roman" w:cs="Times New Roman"/>
          <w:sz w:val="24"/>
          <w:szCs w:val="24"/>
        </w:rPr>
        <w:t>в его отсутствие по его поручению заместитель председателя Комиссии.</w:t>
      </w:r>
    </w:p>
    <w:p w:rsidR="00B8265C" w:rsidRDefault="00B8265C" w:rsidP="00A84B84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могут:</w:t>
      </w:r>
    </w:p>
    <w:p w:rsidR="00B8265C" w:rsidRDefault="00B8265C" w:rsidP="00A84B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подготовку проекта годового плана работы Комиссии и представляет его на утверждении председателю Комиссии;</w:t>
      </w:r>
    </w:p>
    <w:p w:rsidR="00B8265C" w:rsidRDefault="00B8265C" w:rsidP="00A84B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 ответственность за информационное, организационно-техническое и экспертное обеспечение деятельности Комиссии.</w:t>
      </w:r>
    </w:p>
    <w:p w:rsidR="00A84B84" w:rsidRDefault="00A84B84" w:rsidP="000E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B8265C" w:rsidRDefault="00A84B84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B84">
        <w:rPr>
          <w:rFonts w:ascii="Times New Roman" w:hAnsi="Times New Roman" w:cs="Times New Roman"/>
          <w:sz w:val="24"/>
          <w:szCs w:val="24"/>
        </w:rPr>
        <w:t xml:space="preserve">4.9. </w:t>
      </w:r>
      <w:r w:rsidR="000E610D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протоколом. В протоколе указываются дата заседания, фамилии присутствующих на нем лиц, повестка дня, принятые решения </w:t>
      </w:r>
      <w:r w:rsidR="00344B0C">
        <w:rPr>
          <w:rFonts w:ascii="Times New Roman" w:hAnsi="Times New Roman" w:cs="Times New Roman"/>
          <w:sz w:val="24"/>
          <w:szCs w:val="24"/>
        </w:rPr>
        <w:t>и результаты голосования. При равенстве голосов голос Председателя Комиссии является решающим.</w:t>
      </w:r>
    </w:p>
    <w:p w:rsidR="00344B0C" w:rsidRDefault="00344B0C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Члены Комиссии обладают равными правами при принятии решений. Члены Комиссии и лица, участвующие в ее заседании,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разглашать сведения, ставшие им известными в ходе работы Комиссии.</w:t>
      </w:r>
    </w:p>
    <w:p w:rsidR="00344B0C" w:rsidRDefault="00344B0C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Каждый член Комиссии, не согласный с её решением,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изложить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письменное свое особое мнение по рассматриваемому вопросу, которое подлежит обязательному приобщению к протоколу заседания Комиссии.</w:t>
      </w:r>
    </w:p>
    <w:p w:rsidR="00344B0C" w:rsidRDefault="00344B0C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директора Учреждения. Решения рабочей Комиссии доводятся до сведения всех заинтересованных лиц, органов и организаций.</w:t>
      </w:r>
    </w:p>
    <w:p w:rsidR="00344B0C" w:rsidRDefault="00344B0C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Основанием для проведения внеочередного заседания Комиссии </w:t>
      </w:r>
      <w:r w:rsidR="0088615C">
        <w:rPr>
          <w:rFonts w:ascii="Times New Roman" w:hAnsi="Times New Roman" w:cs="Times New Roman"/>
          <w:sz w:val="24"/>
          <w:szCs w:val="24"/>
        </w:rPr>
        <w:t>является информация о факте коррупции со стороны работника Учреждения, полученная от правоохранительных, судебных или иных государственных органов, от организации, должностных лиц или граждан.</w:t>
      </w:r>
    </w:p>
    <w:p w:rsidR="0088615C" w:rsidRDefault="0088615C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Информация, указанная в пункте 4.13. настоящего Положения, рассматривается Комиссией, если она представлена в письменном виде и содержит следующие сведения:</w:t>
      </w:r>
    </w:p>
    <w:p w:rsidR="0088615C" w:rsidRDefault="0088615C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работника Учреждения и занимаемую им должность; описание факта коррупции; данные об источнике информации.</w:t>
      </w:r>
    </w:p>
    <w:p w:rsidR="0088615C" w:rsidRDefault="0088615C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По результатам проведения внеочередного заседания Комиссия предлагает принять решение о проведении служебной проверки в отношении сотрудника Учреждения.</w:t>
      </w:r>
    </w:p>
    <w:p w:rsidR="0088615C" w:rsidRDefault="0088615C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Состав Комиссии</w:t>
      </w:r>
    </w:p>
    <w:p w:rsidR="0088615C" w:rsidRDefault="0088615C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членов Управляющего совета школы, работников школы.</w:t>
      </w:r>
    </w:p>
    <w:p w:rsidR="0088615C" w:rsidRDefault="0088615C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Председатель Комиссии:</w:t>
      </w:r>
    </w:p>
    <w:p w:rsidR="0088615C" w:rsidRDefault="0088615C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порядок и регламент рассмотрения вопросов на заседании Комиссии</w:t>
      </w:r>
      <w:r w:rsidR="00B05FAF">
        <w:rPr>
          <w:rFonts w:ascii="Times New Roman" w:hAnsi="Times New Roman" w:cs="Times New Roman"/>
          <w:sz w:val="24"/>
          <w:szCs w:val="24"/>
        </w:rPr>
        <w:t>;</w:t>
      </w:r>
    </w:p>
    <w:p w:rsidR="00B05FAF" w:rsidRDefault="00B05FAF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повестку дня заседания Комиссии, представленную ответственным секретарем Комиссии;</w:t>
      </w:r>
    </w:p>
    <w:p w:rsidR="00B05FAF" w:rsidRDefault="00B05FAF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B05FAF" w:rsidRDefault="00B05FAF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привлечении независимых экспертов (консультантов) для проведения 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B05FAF" w:rsidRDefault="00B05FAF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годовой план работы Комиссии;</w:t>
      </w:r>
    </w:p>
    <w:p w:rsidR="00B05FAF" w:rsidRDefault="00B05FAF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Секретарь Комиссии:</w:t>
      </w:r>
    </w:p>
    <w:p w:rsidR="00B05FAF" w:rsidRDefault="00B05FAF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регистрирует поступающие для рассмотрения на заседаниях Комиссии обращения граждан;</w:t>
      </w:r>
    </w:p>
    <w:p w:rsidR="00B05FAF" w:rsidRDefault="00B05FAF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повестку дня заседания Комиссии;</w:t>
      </w:r>
    </w:p>
    <w:p w:rsidR="00B05FAF" w:rsidRDefault="00B05FAF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подготовку заседания Комиссии;</w:t>
      </w:r>
    </w:p>
    <w:p w:rsidR="00B05FAF" w:rsidRDefault="00B05FAF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ведение протоколов заседания Комиссии;</w:t>
      </w:r>
    </w:p>
    <w:p w:rsidR="00B05FAF" w:rsidRDefault="00B05FAF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B05FAF" w:rsidRDefault="00B05FAF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B05FAF" w:rsidRDefault="00B05FAF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ведет учет, контроль </w:t>
      </w:r>
      <w:r w:rsidR="007D233D">
        <w:rPr>
          <w:rFonts w:ascii="Times New Roman" w:hAnsi="Times New Roman" w:cs="Times New Roman"/>
          <w:sz w:val="24"/>
          <w:szCs w:val="24"/>
        </w:rPr>
        <w:t xml:space="preserve">исполнения и хранение протоколов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33D">
        <w:rPr>
          <w:rFonts w:ascii="Times New Roman" w:hAnsi="Times New Roman" w:cs="Times New Roman"/>
          <w:sz w:val="24"/>
          <w:szCs w:val="24"/>
        </w:rPr>
        <w:t>и решений Комиссии с сопроводительными материалами.</w:t>
      </w:r>
    </w:p>
    <w:p w:rsidR="007D233D" w:rsidRDefault="007D233D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Заместитель председателя Комиссии выполняет по поручению председателя рабочей Комиссии его функции во время отсутствия председателя (отпуск, болезнь, командировка, служебное задание)</w:t>
      </w:r>
    </w:p>
    <w:p w:rsidR="007D233D" w:rsidRDefault="007D233D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Независимый эксперт (консультант) рабочей Комиссии:</w:t>
      </w:r>
    </w:p>
    <w:p w:rsidR="007D233D" w:rsidRDefault="007D233D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приглашению председателя Комиссии принимает участие в работе Комиссии;</w:t>
      </w:r>
    </w:p>
    <w:p w:rsidR="007D233D" w:rsidRDefault="007D233D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7D233D" w:rsidRDefault="007D233D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Члены Комиссии:</w:t>
      </w:r>
    </w:p>
    <w:p w:rsidR="007D233D" w:rsidRDefault="005444B1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233D">
        <w:rPr>
          <w:rFonts w:ascii="Times New Roman" w:hAnsi="Times New Roman" w:cs="Times New Roman"/>
          <w:sz w:val="24"/>
          <w:szCs w:val="24"/>
        </w:rPr>
        <w:t xml:space="preserve">беспечивают </w:t>
      </w:r>
      <w:r>
        <w:rPr>
          <w:rFonts w:ascii="Times New Roman" w:hAnsi="Times New Roman" w:cs="Times New Roman"/>
          <w:sz w:val="24"/>
          <w:szCs w:val="24"/>
        </w:rPr>
        <w:t>информационную и организ</w:t>
      </w:r>
      <w:r w:rsidR="007D233D">
        <w:rPr>
          <w:rFonts w:ascii="Times New Roman" w:hAnsi="Times New Roman" w:cs="Times New Roman"/>
          <w:sz w:val="24"/>
          <w:szCs w:val="24"/>
        </w:rPr>
        <w:t>ационно-тех</w:t>
      </w:r>
      <w:r>
        <w:rPr>
          <w:rFonts w:ascii="Times New Roman" w:hAnsi="Times New Roman" w:cs="Times New Roman"/>
          <w:sz w:val="24"/>
          <w:szCs w:val="24"/>
        </w:rPr>
        <w:t>ническую деятельность Комиссии, обсуждении вопросов по повестке дня, имеют право голоса.</w:t>
      </w:r>
    </w:p>
    <w:p w:rsidR="005444B1" w:rsidRDefault="005444B1" w:rsidP="005444B1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4B1">
        <w:rPr>
          <w:rFonts w:ascii="Times New Roman" w:hAnsi="Times New Roman" w:cs="Times New Roman"/>
          <w:b/>
          <w:sz w:val="24"/>
          <w:szCs w:val="24"/>
        </w:rPr>
        <w:t>Порядок управления Комиссии.</w:t>
      </w:r>
    </w:p>
    <w:p w:rsidR="005444B1" w:rsidRPr="005444B1" w:rsidRDefault="005444B1" w:rsidP="005444B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Комиссия может быть упразднена на основании решении руководителя Учреждения в соответствии с действующим законодательством.</w:t>
      </w:r>
    </w:p>
    <w:p w:rsidR="00B05FAF" w:rsidRPr="0088615C" w:rsidRDefault="00B05FAF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770" w:rsidRPr="005D777F" w:rsidRDefault="002F2770" w:rsidP="000E61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F2770" w:rsidRPr="005D777F" w:rsidSect="00FF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045"/>
    <w:multiLevelType w:val="hybridMultilevel"/>
    <w:tmpl w:val="9C02747E"/>
    <w:lvl w:ilvl="0" w:tplc="319C7F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5E62A25"/>
    <w:multiLevelType w:val="multilevel"/>
    <w:tmpl w:val="1A382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8EB7FA7"/>
    <w:multiLevelType w:val="multilevel"/>
    <w:tmpl w:val="1A382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4935E8"/>
    <w:multiLevelType w:val="hybridMultilevel"/>
    <w:tmpl w:val="42EE342C"/>
    <w:lvl w:ilvl="0" w:tplc="2BFE18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FE1"/>
    <w:rsid w:val="000B0610"/>
    <w:rsid w:val="000E610D"/>
    <w:rsid w:val="001E0C4E"/>
    <w:rsid w:val="002F2770"/>
    <w:rsid w:val="002F349B"/>
    <w:rsid w:val="003112A8"/>
    <w:rsid w:val="00344B0C"/>
    <w:rsid w:val="00371750"/>
    <w:rsid w:val="003B69ED"/>
    <w:rsid w:val="004F5BB8"/>
    <w:rsid w:val="00510E13"/>
    <w:rsid w:val="005444B1"/>
    <w:rsid w:val="00557FB6"/>
    <w:rsid w:val="005D777F"/>
    <w:rsid w:val="0066363E"/>
    <w:rsid w:val="007644BF"/>
    <w:rsid w:val="00766CE3"/>
    <w:rsid w:val="007D233D"/>
    <w:rsid w:val="007F0094"/>
    <w:rsid w:val="0088615C"/>
    <w:rsid w:val="009E5693"/>
    <w:rsid w:val="00A43FE1"/>
    <w:rsid w:val="00A84B84"/>
    <w:rsid w:val="00B05FAF"/>
    <w:rsid w:val="00B455C6"/>
    <w:rsid w:val="00B8265C"/>
    <w:rsid w:val="00D96645"/>
    <w:rsid w:val="00DF5A65"/>
    <w:rsid w:val="00E47846"/>
    <w:rsid w:val="00FD1913"/>
    <w:rsid w:val="00FF2FDB"/>
    <w:rsid w:val="00FF5B14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-mailboxuserinfoemailinner">
    <w:name w:val="w-mailbox__userinfo__email_inner"/>
    <w:basedOn w:val="a0"/>
    <w:rsid w:val="00A43FE1"/>
  </w:style>
  <w:style w:type="character" w:styleId="a3">
    <w:name w:val="Hyperlink"/>
    <w:basedOn w:val="a0"/>
    <w:uiPriority w:val="99"/>
    <w:unhideWhenUsed/>
    <w:rsid w:val="00A43F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6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d3260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17</cp:revision>
  <cp:lastPrinted>2023-09-08T09:14:00Z</cp:lastPrinted>
  <dcterms:created xsi:type="dcterms:W3CDTF">2016-10-18T13:46:00Z</dcterms:created>
  <dcterms:modified xsi:type="dcterms:W3CDTF">2023-09-14T15:28:00Z</dcterms:modified>
</cp:coreProperties>
</file>