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0" w:rsidRPr="00F6307D" w:rsidRDefault="00ED3020" w:rsidP="00ED30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3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6D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6307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9747" w:type="dxa"/>
        <w:tblLook w:val="04A0"/>
      </w:tblPr>
      <w:tblGrid>
        <w:gridCol w:w="4644"/>
        <w:gridCol w:w="5103"/>
      </w:tblGrid>
      <w:tr w:rsidR="00ED3020" w:rsidRPr="00F6307D" w:rsidTr="00A77CAD">
        <w:trPr>
          <w:trHeight w:val="74"/>
        </w:trPr>
        <w:tc>
          <w:tcPr>
            <w:tcW w:w="4644" w:type="dxa"/>
            <w:shd w:val="clear" w:color="auto" w:fill="auto"/>
          </w:tcPr>
          <w:p w:rsidR="00ED3020" w:rsidRPr="00F6307D" w:rsidRDefault="00ED3020" w:rsidP="002E6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CC6235" w:rsidRDefault="00CC6235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6235" w:rsidRDefault="00CC6235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ВПП</w:t>
            </w:r>
          </w:p>
          <w:p w:rsidR="00CC6235" w:rsidRDefault="00CC6235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  <w:p w:rsidR="00CC6235" w:rsidRDefault="00CC6235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Обыдённов</w:t>
            </w:r>
            <w:proofErr w:type="spellEnd"/>
          </w:p>
          <w:p w:rsidR="00ED3020" w:rsidRPr="00F6307D" w:rsidRDefault="00713ED7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6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3020" w:rsidRPr="00F63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3020" w:rsidRPr="00F63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3020" w:rsidRPr="00F63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5103" w:type="dxa"/>
            <w:shd w:val="clear" w:color="auto" w:fill="auto"/>
          </w:tcPr>
          <w:p w:rsidR="00ED3020" w:rsidRPr="00F6307D" w:rsidRDefault="00ED3020" w:rsidP="00A77C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07D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УТВЕРЖДАЮ</w:t>
            </w:r>
          </w:p>
          <w:p w:rsidR="00ED3020" w:rsidRPr="00F6307D" w:rsidRDefault="002E6D65" w:rsidP="00A77C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Брянской областной Думы</w:t>
            </w:r>
          </w:p>
          <w:p w:rsidR="00ED3020" w:rsidRPr="00F6307D" w:rsidRDefault="002E6D65" w:rsidP="00A77C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 В.В. Евсеев</w:t>
            </w:r>
            <w:r w:rsidR="00ED3020" w:rsidRPr="00F63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ED3020" w:rsidRPr="00F6307D" w:rsidRDefault="00ED3020" w:rsidP="00A77C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6D6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D3020" w:rsidRPr="00F6307D" w:rsidRDefault="00713ED7" w:rsidP="00A77C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3020" w:rsidRPr="00F630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3020" w:rsidRPr="00F6307D" w:rsidRDefault="00ED3020" w:rsidP="00A77C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20" w:rsidRPr="007C7EBC" w:rsidRDefault="00ED3020" w:rsidP="00ED30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7EBC">
        <w:rPr>
          <w:sz w:val="28"/>
          <w:szCs w:val="28"/>
        </w:rPr>
        <w:t>ПОЛОЖЕНИЕ</w:t>
      </w:r>
    </w:p>
    <w:p w:rsidR="00ED3020" w:rsidRDefault="00ED3020" w:rsidP="00ED30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 w:rsidR="00830CC1">
        <w:rPr>
          <w:sz w:val="28"/>
          <w:szCs w:val="28"/>
        </w:rPr>
        <w:t>ХХ</w:t>
      </w:r>
      <w:proofErr w:type="gramEnd"/>
      <w:r w:rsidR="00830CC1">
        <w:rPr>
          <w:sz w:val="28"/>
          <w:szCs w:val="28"/>
        </w:rPr>
        <w:t>I</w:t>
      </w:r>
      <w:r w:rsidR="00CC6235">
        <w:rPr>
          <w:sz w:val="28"/>
          <w:szCs w:val="28"/>
          <w:lang w:val="en-US"/>
        </w:rPr>
        <w:t>I</w:t>
      </w:r>
      <w:r w:rsidR="00713ED7">
        <w:rPr>
          <w:sz w:val="28"/>
          <w:szCs w:val="28"/>
          <w:lang w:val="en-US"/>
        </w:rPr>
        <w:t>I</w:t>
      </w:r>
      <w:r w:rsidR="00CC6235" w:rsidRPr="00CC6235">
        <w:rPr>
          <w:sz w:val="28"/>
          <w:szCs w:val="28"/>
        </w:rPr>
        <w:t xml:space="preserve"> межрайонного</w:t>
      </w:r>
      <w:r w:rsidR="0083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футбольного турнира  </w:t>
      </w:r>
    </w:p>
    <w:p w:rsidR="00ED3020" w:rsidRDefault="00ED3020" w:rsidP="00ED30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«Золотой медведь»</w:t>
      </w:r>
    </w:p>
    <w:p w:rsidR="00ED3020" w:rsidRPr="00ED3020" w:rsidRDefault="00ED3020" w:rsidP="00ED30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b/>
          <w:bCs/>
          <w:color w:val="000000"/>
        </w:rPr>
        <w:t>1.Цели и задачи.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color w:val="000000"/>
        </w:rPr>
        <w:t>Соревнования проводятся с целью: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color w:val="000000"/>
        </w:rPr>
        <w:t>а) привлечения к регулярным занятиям физической культурой и спортом учащихся,     формирования здорового образа жизни.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color w:val="000000"/>
        </w:rPr>
        <w:t>б) популяризации мини-футбола среди учащихся.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color w:val="000000"/>
        </w:rPr>
        <w:t>в) улучшения физической и технической подготовки учащихся.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EBC">
        <w:rPr>
          <w:rStyle w:val="c2"/>
          <w:color w:val="000000"/>
        </w:rPr>
        <w:t>г) выявления сильнейших команд.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 w:rsidRPr="007C7EBC">
        <w:rPr>
          <w:b/>
          <w:bCs/>
        </w:rPr>
        <w:t>2. Руководство соревнованиями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Общее руководство организацией и проведением соревнований осуществляется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админи</w:t>
      </w:r>
      <w:r w:rsidR="00713ED7">
        <w:t xml:space="preserve">страцией  МАУДО  «Трубчевская </w:t>
      </w:r>
      <w:r w:rsidRPr="007C7EBC">
        <w:t>СШ» и руководством ТРОО «ФСК»</w:t>
      </w:r>
      <w:r>
        <w:t xml:space="preserve"> </w:t>
      </w:r>
      <w:proofErr w:type="spellStart"/>
      <w:r w:rsidRPr="007C7EBC">
        <w:t>Трубчевский</w:t>
      </w:r>
      <w:proofErr w:type="spellEnd"/>
      <w:r w:rsidRPr="007C7EBC">
        <w:t>».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Организацию судейства осуществляет Главная судейская коллегия.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 w:rsidRPr="007C7EBC">
        <w:rPr>
          <w:b/>
          <w:bCs/>
        </w:rPr>
        <w:t>3. Время и место проведения</w:t>
      </w:r>
    </w:p>
    <w:p w:rsidR="00ED3020" w:rsidRDefault="00ED3020" w:rsidP="00ED3020">
      <w:pPr>
        <w:autoSpaceDE w:val="0"/>
        <w:autoSpaceDN w:val="0"/>
        <w:adjustRightInd w:val="0"/>
        <w:jc w:val="both"/>
        <w:rPr>
          <w:color w:val="000000"/>
        </w:rPr>
      </w:pPr>
      <w:r w:rsidRPr="007C7EBC">
        <w:t xml:space="preserve">Соревнования проводятся с </w:t>
      </w:r>
      <w:r w:rsidR="00713ED7">
        <w:t>1</w:t>
      </w:r>
      <w:r w:rsidR="00713ED7" w:rsidRPr="00713ED7">
        <w:t>7</w:t>
      </w:r>
      <w:r w:rsidR="00CC6235">
        <w:t xml:space="preserve"> </w:t>
      </w:r>
      <w:r>
        <w:t>июля</w:t>
      </w:r>
      <w:r w:rsidR="00713ED7">
        <w:t xml:space="preserve"> 202</w:t>
      </w:r>
      <w:r w:rsidR="00713ED7" w:rsidRPr="00713ED7">
        <w:t>3</w:t>
      </w:r>
      <w:r w:rsidRPr="007C7EBC">
        <w:t xml:space="preserve"> года  на с</w:t>
      </w:r>
      <w:r w:rsidR="00713ED7">
        <w:t>тадионе «</w:t>
      </w:r>
      <w:proofErr w:type="spellStart"/>
      <w:r w:rsidR="00713ED7">
        <w:t>Нерусса</w:t>
      </w:r>
      <w:proofErr w:type="spellEnd"/>
      <w:r w:rsidR="00713ED7">
        <w:t>» г. Трубчевска</w:t>
      </w:r>
      <w:r w:rsidRPr="007C7EBC">
        <w:t>, по графику, составленному на судейской коллегии, с учетом количества команд.</w:t>
      </w:r>
      <w:r w:rsidRPr="007C7EBC">
        <w:rPr>
          <w:color w:val="000000"/>
        </w:rPr>
        <w:t xml:space="preserve"> 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 xml:space="preserve">Начало соревнований </w:t>
      </w:r>
      <w:r w:rsidR="00713ED7">
        <w:t>1</w:t>
      </w:r>
      <w:r w:rsidR="00713ED7" w:rsidRPr="00713ED7">
        <w:t>7</w:t>
      </w:r>
      <w:r w:rsidR="00713ED7">
        <w:t xml:space="preserve"> июля 202</w:t>
      </w:r>
      <w:r w:rsidR="00713ED7" w:rsidRPr="00713ED7">
        <w:t>3</w:t>
      </w:r>
      <w:r w:rsidR="002E6D65">
        <w:t xml:space="preserve"> года </w:t>
      </w:r>
      <w:r w:rsidRPr="007C7EBC">
        <w:t xml:space="preserve">в </w:t>
      </w:r>
      <w:r w:rsidRPr="007C7EBC">
        <w:rPr>
          <w:b/>
        </w:rPr>
        <w:t>1</w:t>
      </w:r>
      <w:r w:rsidR="002E6D65">
        <w:rPr>
          <w:b/>
        </w:rPr>
        <w:t>0</w:t>
      </w:r>
      <w:r w:rsidRPr="007C7EBC">
        <w:rPr>
          <w:b/>
        </w:rPr>
        <w:t>.00</w:t>
      </w:r>
      <w:r w:rsidRPr="007C7EBC">
        <w:t xml:space="preserve"> ч.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 w:rsidRPr="007C7EBC">
        <w:rPr>
          <w:b/>
          <w:bCs/>
        </w:rPr>
        <w:t>4. Участники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 xml:space="preserve">К участию в соревнованиях допускаются команды, состоящие </w:t>
      </w:r>
      <w:r w:rsidRPr="00EE0FEA">
        <w:rPr>
          <w:b/>
        </w:rPr>
        <w:t xml:space="preserve">от 5 до </w:t>
      </w:r>
      <w:r w:rsidR="00CC6235">
        <w:rPr>
          <w:b/>
        </w:rPr>
        <w:t>8</w:t>
      </w:r>
      <w:r w:rsidRPr="007C7EBC">
        <w:t xml:space="preserve"> спортсменов</w:t>
      </w:r>
    </w:p>
    <w:p w:rsidR="00ED3020" w:rsidRPr="007C7EBC" w:rsidRDefault="00ED3020" w:rsidP="00ED302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7EBC">
        <w:t>группа  юноши и девушки 200</w:t>
      </w:r>
      <w:r w:rsidR="00713ED7" w:rsidRPr="00713ED7">
        <w:t>5</w:t>
      </w:r>
      <w:r w:rsidRPr="007C7EBC">
        <w:t>-200</w:t>
      </w:r>
      <w:r w:rsidR="00713ED7" w:rsidRPr="00713ED7">
        <w:t>7</w:t>
      </w:r>
      <w:r w:rsidR="002E6D65">
        <w:t xml:space="preserve"> годов рождения</w:t>
      </w:r>
      <w:r>
        <w:t>;</w:t>
      </w:r>
    </w:p>
    <w:p w:rsidR="00ED3020" w:rsidRPr="007C7EBC" w:rsidRDefault="00ED3020" w:rsidP="00ED302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7EBC">
        <w:t>группа  юноши и девушки 200</w:t>
      </w:r>
      <w:r w:rsidR="00713ED7" w:rsidRPr="00713ED7">
        <w:t>8</w:t>
      </w:r>
      <w:r w:rsidRPr="007C7EBC">
        <w:t>-200</w:t>
      </w:r>
      <w:r w:rsidR="00713ED7" w:rsidRPr="00713ED7">
        <w:t>9</w:t>
      </w:r>
      <w:r w:rsidR="002E6D65">
        <w:t xml:space="preserve"> годов рождения</w:t>
      </w:r>
      <w:r>
        <w:t>;</w:t>
      </w:r>
    </w:p>
    <w:p w:rsidR="00ED3020" w:rsidRDefault="00713ED7" w:rsidP="00ED302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группа  юноши и девушки 20</w:t>
      </w:r>
      <w:r w:rsidRPr="00713ED7">
        <w:t>10</w:t>
      </w:r>
      <w:r>
        <w:t>-201</w:t>
      </w:r>
      <w:r w:rsidRPr="00713ED7">
        <w:t>1</w:t>
      </w:r>
      <w:r w:rsidR="002E6D65">
        <w:t xml:space="preserve"> годов рождения;</w:t>
      </w:r>
    </w:p>
    <w:p w:rsidR="00ED3020" w:rsidRPr="007C7EBC" w:rsidRDefault="00713ED7" w:rsidP="00ED302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группа  юноши и девушки 201</w:t>
      </w:r>
      <w:r w:rsidRPr="00713ED7">
        <w:t>2</w:t>
      </w:r>
      <w:r w:rsidR="00ED3020">
        <w:t xml:space="preserve"> года</w:t>
      </w:r>
      <w:r w:rsidR="00ED3020" w:rsidRPr="007C7EBC">
        <w:t xml:space="preserve"> рождения и моложе</w:t>
      </w:r>
      <w:r w:rsidR="00ED3020">
        <w:t>.</w:t>
      </w:r>
    </w:p>
    <w:p w:rsidR="00ED3020" w:rsidRPr="007C7EBC" w:rsidRDefault="00ED3020" w:rsidP="00ED3020">
      <w:pPr>
        <w:autoSpaceDE w:val="0"/>
        <w:autoSpaceDN w:val="0"/>
        <w:adjustRightInd w:val="0"/>
        <w:ind w:left="720"/>
        <w:jc w:val="both"/>
      </w:pP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Соревнования командные, проводятся по упрощенным правилам игры в мини-футбол.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 w:rsidRPr="007C7EBC">
        <w:rPr>
          <w:b/>
          <w:bCs/>
        </w:rPr>
        <w:t>5. Условия проведения соревнований.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Команда должна иметь спо</w:t>
      </w:r>
      <w:r>
        <w:t>ртивную форму, и наименование команды;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игра состоит из 2 таймов по 15</w:t>
      </w:r>
      <w:r w:rsidR="00830CC1" w:rsidRPr="00830CC1">
        <w:t>минут</w:t>
      </w:r>
      <w:r w:rsidRPr="007C7EBC">
        <w:t>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 xml:space="preserve">в протокол матча вносятся фамилии </w:t>
      </w:r>
      <w:r>
        <w:t>5-</w:t>
      </w:r>
      <w:r w:rsidR="00CC6235">
        <w:t>8</w:t>
      </w:r>
      <w:r w:rsidRPr="007C7EBC">
        <w:t xml:space="preserve"> человек из общей заявки;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в игре принимают участие две команды, каждая из которых состоит из 5 игроков,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включая вратаря;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количество замен в ходе мат</w:t>
      </w:r>
      <w:r w:rsidR="00830CC1">
        <w:t>ча неограниченно;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бросок от ворот выполняется вратарем защищающейся команды из любой точки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штрафной площади. Гол не должен быть засчитан, если мяч забит непосредственно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броском от ворот;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ввод мяча из-за боковой линии назначается, когда мяч выйдет из игры за пределы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боковой линии;</w:t>
      </w:r>
    </w:p>
    <w:p w:rsidR="00ED3020" w:rsidRDefault="00ED3020" w:rsidP="00ED3020">
      <w:pPr>
        <w:autoSpaceDE w:val="0"/>
        <w:autoSpaceDN w:val="0"/>
        <w:adjustRightInd w:val="0"/>
        <w:jc w:val="both"/>
      </w:pPr>
      <w:r w:rsidRPr="007C7EBC">
        <w:t>пенальти пробивается с расстояния 6-ти метров;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угловой удар выполняется из углового сектора;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за касание мяча руками от своего игрока вратарь наказывается свободным ударом,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proofErr w:type="gramStart"/>
      <w:r w:rsidRPr="007C7EBC">
        <w:t>который</w:t>
      </w:r>
      <w:proofErr w:type="gramEnd"/>
      <w:r w:rsidRPr="007C7EBC">
        <w:t xml:space="preserve"> пробивается с 6-метрового расстояния;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lastRenderedPageBreak/>
        <w:t>в случае удаления одного из игроков, команда играет в меньшинстве 2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минуты;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при выполнении начального, штрафного, углового и свободного ударов, ввода мяча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из аута, игроки противоположной команды должны находиться на расстоянии не менее 5-ти метров.</w:t>
      </w:r>
    </w:p>
    <w:p w:rsidR="00ED3020" w:rsidRPr="007C7EBC" w:rsidRDefault="00ED3020" w:rsidP="00ED3020">
      <w:pPr>
        <w:autoSpaceDE w:val="0"/>
        <w:autoSpaceDN w:val="0"/>
        <w:adjustRightInd w:val="0"/>
        <w:ind w:firstLine="708"/>
        <w:jc w:val="both"/>
      </w:pPr>
      <w:r w:rsidRPr="007C7EBC">
        <w:t>Победитель соревнований определяется по наибольшему количеству набранных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очков (победа – 3 очка, ничья – 1 очко, поражение – 0 очков).</w:t>
      </w:r>
    </w:p>
    <w:p w:rsidR="00ED3020" w:rsidRPr="007C7EBC" w:rsidRDefault="00ED3020" w:rsidP="00ED3020">
      <w:pPr>
        <w:autoSpaceDE w:val="0"/>
        <w:autoSpaceDN w:val="0"/>
        <w:adjustRightInd w:val="0"/>
        <w:ind w:firstLine="708"/>
        <w:jc w:val="both"/>
      </w:pPr>
      <w:r w:rsidRPr="007C7EBC">
        <w:t>В случае равенства очков у двух и более команд, преимущество получает команда,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имеющая: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наибольшее количество побед во всех встречах;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proofErr w:type="gramStart"/>
      <w:r w:rsidRPr="007C7EBC">
        <w:t>лучший результат в играх между собой (количество очков, количество побед,</w:t>
      </w:r>
      <w:proofErr w:type="gramEnd"/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разность забитых и пропущенных мячей);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лучшую разность забитых и пропущенных мячей во всех встречах;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наибольшее количество забитых мячей во всех играх;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  <w:r w:rsidRPr="007C7EBC">
        <w:t>при проведении стыковых игр, в случае ничейного результата, победитель</w:t>
      </w:r>
    </w:p>
    <w:p w:rsidR="00ED3020" w:rsidRPr="007C7EBC" w:rsidRDefault="00ED3020" w:rsidP="00ED302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C7EBC">
        <w:t>определяется в серии после</w:t>
      </w:r>
      <w:r w:rsidR="00830CC1">
        <w:t xml:space="preserve"> </w:t>
      </w:r>
      <w:r w:rsidRPr="007C7EBC">
        <w:t>матчевых пенальти. Каждая команда производит по 3 удара с 6-ти метровой отметки.</w:t>
      </w:r>
      <w:r w:rsidRPr="007C7EBC">
        <w:rPr>
          <w:rStyle w:val="c2"/>
          <w:color w:val="000000"/>
        </w:rPr>
        <w:t xml:space="preserve"> </w:t>
      </w:r>
    </w:p>
    <w:p w:rsidR="00ED3020" w:rsidRDefault="00ED3020" w:rsidP="00ED302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7C7EBC">
        <w:rPr>
          <w:rStyle w:val="c2"/>
          <w:color w:val="000000"/>
        </w:rPr>
        <w:t>Соревнования п</w:t>
      </w:r>
      <w:r>
        <w:rPr>
          <w:rStyle w:val="c2"/>
          <w:color w:val="000000"/>
        </w:rPr>
        <w:t>роводятся по «круговой системе»</w:t>
      </w:r>
      <w:r w:rsidRPr="007C7EBC">
        <w:rPr>
          <w:rStyle w:val="c2"/>
          <w:color w:val="000000"/>
        </w:rPr>
        <w:t xml:space="preserve">. 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</w:rPr>
      </w:pP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 w:rsidRPr="007C7EBC">
        <w:rPr>
          <w:b/>
          <w:bCs/>
        </w:rPr>
        <w:t>6. Заявки на участие</w:t>
      </w:r>
    </w:p>
    <w:p w:rsidR="00ED3020" w:rsidRPr="007C7EBC" w:rsidRDefault="00ED3020" w:rsidP="00E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EBC">
        <w:rPr>
          <w:rFonts w:ascii="Times New Roman" w:hAnsi="Times New Roman" w:cs="Times New Roman"/>
          <w:sz w:val="24"/>
          <w:szCs w:val="24"/>
        </w:rPr>
        <w:t>Заявку, заверенную врачом, подписью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(или капитана команды)</w:t>
      </w:r>
      <w:r w:rsidRPr="007C7EBC">
        <w:rPr>
          <w:rFonts w:ascii="Times New Roman" w:hAnsi="Times New Roman" w:cs="Times New Roman"/>
          <w:sz w:val="24"/>
          <w:szCs w:val="24"/>
        </w:rPr>
        <w:t xml:space="preserve"> представляют на заседание главной судейской коллегии по адресу: г</w:t>
      </w:r>
      <w:proofErr w:type="gramStart"/>
      <w:r w:rsidRPr="007C7E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C7EBC">
        <w:rPr>
          <w:rFonts w:ascii="Times New Roman" w:hAnsi="Times New Roman" w:cs="Times New Roman"/>
          <w:sz w:val="24"/>
          <w:szCs w:val="24"/>
        </w:rPr>
        <w:t>рубчевск, ул.Урицкого</w:t>
      </w:r>
      <w:r w:rsidR="002E6D65">
        <w:rPr>
          <w:rFonts w:ascii="Times New Roman" w:hAnsi="Times New Roman" w:cs="Times New Roman"/>
          <w:sz w:val="24"/>
          <w:szCs w:val="24"/>
        </w:rPr>
        <w:t>, д. 6</w:t>
      </w:r>
      <w:r w:rsidR="00713ED7">
        <w:rPr>
          <w:rFonts w:ascii="Times New Roman" w:hAnsi="Times New Roman" w:cs="Times New Roman"/>
          <w:sz w:val="24"/>
          <w:szCs w:val="24"/>
        </w:rPr>
        <w:t>5. стадион «</w:t>
      </w:r>
      <w:proofErr w:type="spellStart"/>
      <w:r w:rsidR="00713ED7"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="00713ED7">
        <w:rPr>
          <w:rFonts w:ascii="Times New Roman" w:hAnsi="Times New Roman" w:cs="Times New Roman"/>
          <w:sz w:val="24"/>
          <w:szCs w:val="24"/>
        </w:rPr>
        <w:t>»  с 12 по 1</w:t>
      </w:r>
      <w:r w:rsidR="00713ED7" w:rsidRPr="00713E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713ED7">
        <w:rPr>
          <w:rFonts w:ascii="Times New Roman" w:hAnsi="Times New Roman" w:cs="Times New Roman"/>
          <w:sz w:val="24"/>
          <w:szCs w:val="24"/>
        </w:rPr>
        <w:t>202</w:t>
      </w:r>
      <w:r w:rsidR="00713ED7" w:rsidRPr="00713ED7">
        <w:rPr>
          <w:rFonts w:ascii="Times New Roman" w:hAnsi="Times New Roman" w:cs="Times New Roman"/>
          <w:sz w:val="24"/>
          <w:szCs w:val="24"/>
        </w:rPr>
        <w:t>3</w:t>
      </w:r>
      <w:r w:rsidRPr="007C7E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020" w:rsidRPr="007C7EBC" w:rsidRDefault="00ED3020" w:rsidP="00ED3020">
      <w:pPr>
        <w:autoSpaceDE w:val="0"/>
        <w:autoSpaceDN w:val="0"/>
        <w:adjustRightInd w:val="0"/>
        <w:jc w:val="both"/>
      </w:pPr>
    </w:p>
    <w:p w:rsidR="00ED3020" w:rsidRPr="007C7EBC" w:rsidRDefault="00ED3020" w:rsidP="00ED302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7C7EBC">
        <w:rPr>
          <w:b/>
          <w:bCs/>
        </w:rPr>
        <w:t>. Награждение</w:t>
      </w:r>
    </w:p>
    <w:p w:rsidR="00ED3020" w:rsidRPr="007C7EBC" w:rsidRDefault="00ED3020" w:rsidP="00ED3020">
      <w:pPr>
        <w:tabs>
          <w:tab w:val="left" w:pos="3900"/>
        </w:tabs>
        <w:jc w:val="both"/>
      </w:pPr>
      <w:r w:rsidRPr="007C7EBC">
        <w:t xml:space="preserve"> Команды, занявшие І, ІІ, ІІІ место, награждаются </w:t>
      </w:r>
      <w:r>
        <w:t xml:space="preserve">кубками </w:t>
      </w:r>
      <w:r w:rsidR="002E6D65">
        <w:t xml:space="preserve">дипломами </w:t>
      </w:r>
      <w:r>
        <w:t xml:space="preserve">и </w:t>
      </w:r>
      <w:r w:rsidRPr="007C7EBC">
        <w:t xml:space="preserve">медалями. Лучшие </w:t>
      </w:r>
      <w:r w:rsidR="00830CC1">
        <w:t>игроки награждаются ценными</w:t>
      </w:r>
      <w:r w:rsidRPr="007C7EBC">
        <w:t xml:space="preserve"> призами.</w:t>
      </w:r>
    </w:p>
    <w:p w:rsidR="00ED3020" w:rsidRDefault="00ED3020" w:rsidP="00ED3020">
      <w:pPr>
        <w:jc w:val="center"/>
        <w:rPr>
          <w:bCs/>
          <w:i/>
          <w:color w:val="000000"/>
        </w:rPr>
      </w:pPr>
    </w:p>
    <w:p w:rsidR="00ED3020" w:rsidRDefault="00ED3020" w:rsidP="00ED3020">
      <w:pPr>
        <w:jc w:val="center"/>
        <w:rPr>
          <w:bCs/>
          <w:i/>
          <w:color w:val="000000"/>
        </w:rPr>
      </w:pPr>
      <w:proofErr w:type="gramStart"/>
      <w:r w:rsidRPr="00894C5F">
        <w:rPr>
          <w:bCs/>
          <w:i/>
          <w:color w:val="000000"/>
        </w:rPr>
        <w:t xml:space="preserve">(контактное лицо – </w:t>
      </w:r>
      <w:proofErr w:type="spellStart"/>
      <w:r w:rsidRPr="00894C5F">
        <w:rPr>
          <w:bCs/>
          <w:i/>
          <w:color w:val="000000"/>
        </w:rPr>
        <w:t>Астапенко</w:t>
      </w:r>
      <w:proofErr w:type="spellEnd"/>
      <w:r w:rsidRPr="00894C5F">
        <w:rPr>
          <w:bCs/>
          <w:i/>
          <w:color w:val="000000"/>
        </w:rPr>
        <w:t xml:space="preserve"> Г. П. 8 – 952 – 965 – 58 </w:t>
      </w:r>
      <w:r>
        <w:rPr>
          <w:bCs/>
          <w:i/>
          <w:color w:val="000000"/>
        </w:rPr>
        <w:t>–</w:t>
      </w:r>
      <w:r w:rsidRPr="00894C5F">
        <w:rPr>
          <w:bCs/>
          <w:i/>
          <w:color w:val="000000"/>
        </w:rPr>
        <w:t xml:space="preserve"> 83</w:t>
      </w:r>
      <w:proofErr w:type="gramEnd"/>
    </w:p>
    <w:p w:rsidR="00ED3020" w:rsidRPr="00894C5F" w:rsidRDefault="00830CC1" w:rsidP="00ED3020">
      <w:pPr>
        <w:jc w:val="center"/>
        <w:rPr>
          <w:i/>
        </w:rPr>
      </w:pPr>
      <w:proofErr w:type="spellStart"/>
      <w:proofErr w:type="gramStart"/>
      <w:r>
        <w:rPr>
          <w:bCs/>
          <w:i/>
          <w:color w:val="000000"/>
        </w:rPr>
        <w:t>Пулин</w:t>
      </w:r>
      <w:proofErr w:type="spellEnd"/>
      <w:r>
        <w:rPr>
          <w:bCs/>
          <w:i/>
          <w:color w:val="000000"/>
        </w:rPr>
        <w:t xml:space="preserve"> О.Е. 8-910-298-85-74</w:t>
      </w:r>
      <w:r w:rsidR="00ED3020" w:rsidRPr="00894C5F">
        <w:rPr>
          <w:bCs/>
          <w:i/>
          <w:color w:val="000000"/>
        </w:rPr>
        <w:t>)</w:t>
      </w:r>
      <w:proofErr w:type="gramEnd"/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8D2"/>
    <w:multiLevelType w:val="hybridMultilevel"/>
    <w:tmpl w:val="B0F2C32C"/>
    <w:lvl w:ilvl="0" w:tplc="130E4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3020"/>
    <w:rsid w:val="000B1CDE"/>
    <w:rsid w:val="001778B3"/>
    <w:rsid w:val="00191119"/>
    <w:rsid w:val="002E6D65"/>
    <w:rsid w:val="0062681F"/>
    <w:rsid w:val="00713ED7"/>
    <w:rsid w:val="00830CC1"/>
    <w:rsid w:val="00AD3049"/>
    <w:rsid w:val="00B15E77"/>
    <w:rsid w:val="00BA59BF"/>
    <w:rsid w:val="00CB4CCE"/>
    <w:rsid w:val="00CC6235"/>
    <w:rsid w:val="00D950EB"/>
    <w:rsid w:val="00E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ED3020"/>
    <w:pPr>
      <w:spacing w:before="100" w:beforeAutospacing="1" w:after="100" w:afterAutospacing="1"/>
    </w:pPr>
  </w:style>
  <w:style w:type="paragraph" w:customStyle="1" w:styleId="c1">
    <w:name w:val="c1"/>
    <w:basedOn w:val="a"/>
    <w:rsid w:val="00ED3020"/>
    <w:pPr>
      <w:spacing w:before="100" w:beforeAutospacing="1" w:after="100" w:afterAutospacing="1"/>
    </w:pPr>
  </w:style>
  <w:style w:type="character" w:customStyle="1" w:styleId="c2">
    <w:name w:val="c2"/>
    <w:rsid w:val="00ED3020"/>
  </w:style>
  <w:style w:type="paragraph" w:customStyle="1" w:styleId="ConsPlusNormal">
    <w:name w:val="ConsPlusNormal"/>
    <w:rsid w:val="00ED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10</cp:revision>
  <cp:lastPrinted>2023-06-20T07:53:00Z</cp:lastPrinted>
  <dcterms:created xsi:type="dcterms:W3CDTF">2019-07-09T09:51:00Z</dcterms:created>
  <dcterms:modified xsi:type="dcterms:W3CDTF">2023-06-20T07:53:00Z</dcterms:modified>
</cp:coreProperties>
</file>