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4" w:rsidRPr="00A43FE1" w:rsidRDefault="00333594" w:rsidP="0033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E1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333594" w:rsidRPr="00A43FE1" w:rsidRDefault="00333594" w:rsidP="003335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E1">
        <w:rPr>
          <w:rFonts w:ascii="Times New Roman" w:hAnsi="Times New Roman" w:cs="Times New Roman"/>
          <w:b/>
          <w:sz w:val="24"/>
          <w:szCs w:val="24"/>
        </w:rPr>
        <w:t>«Трубчевская детско-юношеская спортивная школа»</w:t>
      </w:r>
    </w:p>
    <w:p w:rsidR="00333594" w:rsidRDefault="00333594" w:rsidP="00333594">
      <w:pPr>
        <w:tabs>
          <w:tab w:val="left" w:pos="5505"/>
          <w:tab w:val="right" w:pos="9355"/>
        </w:tabs>
        <w:spacing w:after="0"/>
        <w:jc w:val="center"/>
        <w:rPr>
          <w:rStyle w:val="a3"/>
          <w:rFonts w:ascii="Times New Roman" w:hAnsi="Times New Roman" w:cs="Times New Roman"/>
          <w:b/>
          <w:i/>
          <w:szCs w:val="24"/>
        </w:rPr>
      </w:pPr>
      <w:r w:rsidRPr="00A43FE1">
        <w:rPr>
          <w:rFonts w:ascii="Times New Roman" w:hAnsi="Times New Roman" w:cs="Times New Roman"/>
          <w:b/>
          <w:i/>
          <w:szCs w:val="24"/>
        </w:rPr>
        <w:t xml:space="preserve">242220, </w:t>
      </w:r>
      <w:proofErr w:type="gramStart"/>
      <w:r w:rsidRPr="00A43FE1">
        <w:rPr>
          <w:rFonts w:ascii="Times New Roman" w:hAnsi="Times New Roman" w:cs="Times New Roman"/>
          <w:b/>
          <w:i/>
          <w:szCs w:val="24"/>
        </w:rPr>
        <w:t>Брянская</w:t>
      </w:r>
      <w:proofErr w:type="gramEnd"/>
      <w:r w:rsidRPr="00A43FE1">
        <w:rPr>
          <w:rFonts w:ascii="Times New Roman" w:hAnsi="Times New Roman" w:cs="Times New Roman"/>
          <w:b/>
          <w:i/>
          <w:szCs w:val="24"/>
        </w:rPr>
        <w:t xml:space="preserve"> обл.. г. Трубчевск, ул. Урицкого, 65, тел 2(48352) 2-11-55, </w:t>
      </w:r>
      <w:r w:rsidRPr="00A43FE1">
        <w:rPr>
          <w:rFonts w:ascii="Times New Roman" w:hAnsi="Times New Roman" w:cs="Times New Roman"/>
          <w:b/>
          <w:i/>
          <w:szCs w:val="24"/>
          <w:lang w:val="en-US"/>
        </w:rPr>
        <w:t>e</w:t>
      </w:r>
      <w:r w:rsidRPr="00A43FE1">
        <w:rPr>
          <w:rFonts w:ascii="Times New Roman" w:hAnsi="Times New Roman" w:cs="Times New Roman"/>
          <w:b/>
          <w:i/>
          <w:szCs w:val="24"/>
        </w:rPr>
        <w:t>-</w:t>
      </w:r>
      <w:r w:rsidRPr="00A43FE1">
        <w:rPr>
          <w:rFonts w:ascii="Times New Roman" w:hAnsi="Times New Roman" w:cs="Times New Roman"/>
          <w:b/>
          <w:i/>
          <w:szCs w:val="24"/>
          <w:lang w:val="en-US"/>
        </w:rPr>
        <w:t>mail</w:t>
      </w:r>
      <w:r w:rsidRPr="00A43FE1">
        <w:rPr>
          <w:rFonts w:ascii="Times New Roman" w:hAnsi="Times New Roman" w:cs="Times New Roman"/>
          <w:b/>
          <w:i/>
          <w:szCs w:val="24"/>
        </w:rPr>
        <w:t>:</w:t>
      </w:r>
      <w:r w:rsidRPr="00A43FE1">
        <w:rPr>
          <w:rStyle w:val="w-mailboxuserinfoemailinner"/>
          <w:rFonts w:ascii="Times New Roman" w:hAnsi="Times New Roman" w:cs="Times New Roman"/>
          <w:b/>
          <w:i/>
          <w:szCs w:val="24"/>
        </w:rPr>
        <w:t xml:space="preserve"> </w:t>
      </w:r>
      <w:hyperlink r:id="rId5" w:history="1">
        <w:r w:rsidRPr="00A43FE1">
          <w:rPr>
            <w:rStyle w:val="a3"/>
            <w:rFonts w:ascii="Times New Roman" w:hAnsi="Times New Roman" w:cs="Times New Roman"/>
            <w:b/>
            <w:i/>
            <w:szCs w:val="24"/>
          </w:rPr>
          <w:t>stad32@bk.ru</w:t>
        </w:r>
      </w:hyperlink>
    </w:p>
    <w:p w:rsidR="00FB4A2B" w:rsidRDefault="00FB4A2B" w:rsidP="00FB4A2B">
      <w:pPr>
        <w:spacing w:after="0"/>
        <w:jc w:val="right"/>
        <w:rPr>
          <w:rFonts w:ascii="Times New Roman" w:hAnsi="Times New Roman" w:cs="Times New Roman"/>
          <w:b/>
        </w:rPr>
      </w:pPr>
    </w:p>
    <w:p w:rsidR="00FB4A2B" w:rsidRPr="00A43FE1" w:rsidRDefault="00FB4A2B" w:rsidP="00FB4A2B">
      <w:pPr>
        <w:spacing w:after="0"/>
        <w:jc w:val="right"/>
        <w:rPr>
          <w:rFonts w:ascii="Times New Roman" w:hAnsi="Times New Roman" w:cs="Times New Roman"/>
          <w:b/>
        </w:rPr>
      </w:pPr>
      <w:r w:rsidRPr="00A43FE1">
        <w:rPr>
          <w:rFonts w:ascii="Times New Roman" w:hAnsi="Times New Roman" w:cs="Times New Roman"/>
          <w:b/>
        </w:rPr>
        <w:t>УТВЕРЖДАЮ:</w:t>
      </w:r>
    </w:p>
    <w:p w:rsidR="00FB4A2B" w:rsidRPr="00A43FE1" w:rsidRDefault="00FB4A2B" w:rsidP="00FB4A2B">
      <w:pPr>
        <w:spacing w:after="0"/>
        <w:jc w:val="right"/>
        <w:rPr>
          <w:rFonts w:ascii="Times New Roman" w:hAnsi="Times New Roman" w:cs="Times New Roman"/>
          <w:b/>
        </w:rPr>
      </w:pPr>
      <w:r w:rsidRPr="00A43FE1">
        <w:rPr>
          <w:rFonts w:ascii="Times New Roman" w:hAnsi="Times New Roman" w:cs="Times New Roman"/>
          <w:b/>
        </w:rPr>
        <w:t xml:space="preserve">Директор МАУДО «Трубчевская </w:t>
      </w:r>
      <w:r>
        <w:rPr>
          <w:rFonts w:ascii="Times New Roman" w:hAnsi="Times New Roman" w:cs="Times New Roman"/>
          <w:b/>
        </w:rPr>
        <w:t>ДЮСШ</w:t>
      </w:r>
      <w:r w:rsidRPr="00A43FE1">
        <w:rPr>
          <w:rFonts w:ascii="Times New Roman" w:hAnsi="Times New Roman" w:cs="Times New Roman"/>
          <w:b/>
        </w:rPr>
        <w:t>»</w:t>
      </w:r>
    </w:p>
    <w:p w:rsidR="00FB4A2B" w:rsidRPr="00A43FE1" w:rsidRDefault="00FB4A2B" w:rsidP="00FB4A2B">
      <w:pPr>
        <w:spacing w:after="0"/>
        <w:jc w:val="right"/>
        <w:rPr>
          <w:rFonts w:ascii="Times New Roman" w:hAnsi="Times New Roman" w:cs="Times New Roman"/>
        </w:rPr>
      </w:pPr>
    </w:p>
    <w:p w:rsidR="00FB4A2B" w:rsidRPr="00A43FE1" w:rsidRDefault="00FB4A2B" w:rsidP="00FB4A2B">
      <w:pPr>
        <w:spacing w:after="0"/>
        <w:jc w:val="right"/>
        <w:rPr>
          <w:rFonts w:ascii="Times New Roman" w:hAnsi="Times New Roman" w:cs="Times New Roman"/>
          <w:i/>
          <w:u w:val="single"/>
        </w:rPr>
      </w:pPr>
      <w:r w:rsidRPr="00A43FE1">
        <w:rPr>
          <w:rFonts w:ascii="Times New Roman" w:hAnsi="Times New Roman" w:cs="Times New Roman"/>
        </w:rPr>
        <w:t xml:space="preserve">________________   Г.А. </w:t>
      </w:r>
      <w:proofErr w:type="spellStart"/>
      <w:r w:rsidRPr="00A43FE1">
        <w:rPr>
          <w:rFonts w:ascii="Times New Roman" w:hAnsi="Times New Roman" w:cs="Times New Roman"/>
        </w:rPr>
        <w:t>Дедущенкова</w:t>
      </w:r>
      <w:proofErr w:type="spellEnd"/>
      <w:r w:rsidRPr="00A43FE1">
        <w:rPr>
          <w:rFonts w:ascii="Times New Roman" w:hAnsi="Times New Roman" w:cs="Times New Roman"/>
        </w:rPr>
        <w:t xml:space="preserve"> </w:t>
      </w:r>
    </w:p>
    <w:p w:rsidR="00FB4A2B" w:rsidRDefault="00FB4A2B" w:rsidP="00FB4A2B">
      <w:pPr>
        <w:spacing w:after="0"/>
        <w:jc w:val="right"/>
        <w:rPr>
          <w:rFonts w:ascii="Times New Roman" w:hAnsi="Times New Roman" w:cs="Times New Roman"/>
        </w:rPr>
      </w:pPr>
    </w:p>
    <w:p w:rsidR="00FB4A2B" w:rsidRPr="00A43FE1" w:rsidRDefault="00FB4A2B" w:rsidP="00FB4A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</w:t>
      </w:r>
      <w:r>
        <w:rPr>
          <w:rFonts w:ascii="Times New Roman" w:hAnsi="Times New Roman" w:cs="Times New Roman"/>
          <w:u w:val="single"/>
        </w:rPr>
        <w:t>44-а-2_</w:t>
      </w:r>
      <w:r>
        <w:rPr>
          <w:rFonts w:ascii="Times New Roman" w:hAnsi="Times New Roman" w:cs="Times New Roman"/>
        </w:rPr>
        <w:t xml:space="preserve"> от   «01»_</w:t>
      </w:r>
      <w:r>
        <w:rPr>
          <w:rFonts w:ascii="Times New Roman" w:hAnsi="Times New Roman" w:cs="Times New Roman"/>
          <w:u w:val="single"/>
        </w:rPr>
        <w:t>сентября</w:t>
      </w:r>
      <w:r>
        <w:rPr>
          <w:rFonts w:ascii="Times New Roman" w:hAnsi="Times New Roman" w:cs="Times New Roman"/>
        </w:rPr>
        <w:t xml:space="preserve">  2016</w:t>
      </w:r>
      <w:r w:rsidRPr="00A43FE1">
        <w:rPr>
          <w:rFonts w:ascii="Times New Roman" w:hAnsi="Times New Roman" w:cs="Times New Roman"/>
        </w:rPr>
        <w:t xml:space="preserve"> г.</w:t>
      </w:r>
    </w:p>
    <w:p w:rsidR="00FB4A2B" w:rsidRDefault="00FB4A2B" w:rsidP="00FB4A2B">
      <w:pPr>
        <w:jc w:val="center"/>
        <w:rPr>
          <w:sz w:val="24"/>
          <w:szCs w:val="24"/>
        </w:rPr>
      </w:pPr>
    </w:p>
    <w:p w:rsidR="00E9561E" w:rsidRPr="00E9561E" w:rsidRDefault="00E9561E" w:rsidP="007329E9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9561E" w:rsidRDefault="00E9561E" w:rsidP="007329E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561E" w:rsidRDefault="00E9561E" w:rsidP="007329E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антикоррупционной политике </w:t>
      </w:r>
    </w:p>
    <w:p w:rsidR="00E9561E" w:rsidRDefault="00E9561E" w:rsidP="007329E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МАУДО «Трубчевская ДЮСШ»</w:t>
      </w:r>
    </w:p>
    <w:p w:rsidR="00E9561E" w:rsidRDefault="00E9561E" w:rsidP="007329E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1E" w:rsidRPr="00E9561E" w:rsidRDefault="00E9561E" w:rsidP="007329E9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1E">
        <w:rPr>
          <w:rFonts w:ascii="Times New Roman" w:hAnsi="Times New Roman" w:cs="Times New Roman"/>
          <w:b/>
          <w:sz w:val="24"/>
          <w:szCs w:val="24"/>
        </w:rPr>
        <w:t>Цели и задачи внедрения антикоррупционной политики в МАУДО «Трубчевская ДЮСШ».</w:t>
      </w:r>
    </w:p>
    <w:p w:rsidR="00E9561E" w:rsidRDefault="00C065D3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Антикоррупционная политика в МАУДО «Трубчевская ДЮСШ» (далее Учреждение) представляет собой комплекс взаимосвязанных принципов, процедур и конкретных мероприятий, направленных на профилактику и пресечение </w:t>
      </w:r>
      <w:r w:rsidR="00A94975">
        <w:rPr>
          <w:rFonts w:ascii="Times New Roman" w:hAnsi="Times New Roman" w:cs="Times New Roman"/>
          <w:sz w:val="24"/>
          <w:szCs w:val="24"/>
        </w:rPr>
        <w:t>коррупционных правонарушений в деятельности. Основополагающим нормативным правовым актом в сфере борьбы с коррупцией является Федеральный закон  от 25 декабря 2008 г. № 273- ФЗ «о противодействии коррупции» (далее – Федеральный закон № 273 –ФЗ).</w:t>
      </w:r>
      <w:r w:rsidR="005F22F8">
        <w:rPr>
          <w:rFonts w:ascii="Times New Roman" w:hAnsi="Times New Roman" w:cs="Times New Roman"/>
          <w:sz w:val="24"/>
          <w:szCs w:val="24"/>
        </w:rPr>
        <w:t xml:space="preserve"> </w:t>
      </w:r>
      <w:r w:rsidR="00A94975">
        <w:rPr>
          <w:rFonts w:ascii="Times New Roman" w:hAnsi="Times New Roman" w:cs="Times New Roman"/>
          <w:sz w:val="24"/>
          <w:szCs w:val="24"/>
        </w:rPr>
        <w:t>В соответствии со ст. 13.3 Федерального закона №273-ФЗ. Меры по предупреждению коррупции, принимаемые в организации, могут включать:</w:t>
      </w:r>
    </w:p>
    <w:p w:rsidR="00A94975" w:rsidRDefault="00A9497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должностных лиц, ответственных за профилактику коррупционных и иных правонарушений;</w:t>
      </w:r>
    </w:p>
    <w:p w:rsidR="00A94975" w:rsidRDefault="00A9497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сотрудничество Учреждения с правоохранительными органами;</w:t>
      </w:r>
    </w:p>
    <w:p w:rsidR="00A94975" w:rsidRDefault="00A9497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разработку и внедрение в практику стандартов и процедур, направленных на обеспечение добросовестной работы Учреждения;</w:t>
      </w:r>
    </w:p>
    <w:p w:rsidR="00A94975" w:rsidRDefault="00A9497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правила внутреннего трудового распорядка, нормы профессиональной этики сотрудников Учреждения;</w:t>
      </w:r>
    </w:p>
    <w:p w:rsidR="00A94975" w:rsidRDefault="00A9497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предотвращение и урегулирование конфликта интересов;</w:t>
      </w:r>
    </w:p>
    <w:p w:rsidR="00A94975" w:rsidRDefault="00A9497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недопущение составления неофициальной отчетности и использование поддельных</w:t>
      </w:r>
      <w:r w:rsidR="00BF2C95">
        <w:rPr>
          <w:rFonts w:ascii="Times New Roman" w:hAnsi="Times New Roman" w:cs="Times New Roman"/>
          <w:sz w:val="24"/>
          <w:szCs w:val="24"/>
        </w:rPr>
        <w:t xml:space="preserve"> документов. Антикоррупционная политика Учреждения направлена на реализацию данных мер.</w:t>
      </w:r>
    </w:p>
    <w:p w:rsidR="00BF2C95" w:rsidRDefault="00BF2C95" w:rsidP="00732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C95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определения.</w:t>
      </w:r>
    </w:p>
    <w:p w:rsidR="00BF2C95" w:rsidRDefault="00BF2C9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Коррупция – злоупотребление служебным полномочием,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BF2C95" w:rsidRDefault="00BF2C9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Коррупцией также является совершение перечисленных деяний от имени или в интересах юридического лица (п. 1ст. 1 Федерального закона от 25 декабря 2008 г. №273-ФЗ «О противодействии коррупции»).</w:t>
      </w:r>
    </w:p>
    <w:p w:rsidR="00BF2C95" w:rsidRDefault="00BF2C95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09">
        <w:rPr>
          <w:rFonts w:ascii="Times New Roman" w:hAnsi="Times New Roman" w:cs="Times New Roman"/>
          <w:b/>
          <w:sz w:val="24"/>
          <w:szCs w:val="24"/>
        </w:rPr>
        <w:t xml:space="preserve">  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</w:t>
      </w:r>
      <w:r w:rsidR="00762DC7">
        <w:rPr>
          <w:rFonts w:ascii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организации и физических лиц в пределах их полномочий (пункт 2 статьи 1 Федерального закона от 25 декабря 2008 г. № 273 ФЗ «О противодействии коррупции»):</w:t>
      </w:r>
    </w:p>
    <w:p w:rsidR="00762DC7" w:rsidRDefault="00762DC7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профилактика коррупции);</w:t>
      </w:r>
    </w:p>
    <w:p w:rsidR="00762DC7" w:rsidRDefault="00762DC7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(борьбе с коррупцией);</w:t>
      </w:r>
    </w:p>
    <w:p w:rsidR="00762DC7" w:rsidRDefault="00762DC7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инимизации и (или) ликвидации последствий коррупционных правонарушений.</w:t>
      </w:r>
    </w:p>
    <w:p w:rsidR="00762DC7" w:rsidRDefault="00762DC7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09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 правовой формы и отраслевой принадлежности.</w:t>
      </w:r>
    </w:p>
    <w:p w:rsidR="00762DC7" w:rsidRDefault="00762DC7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09">
        <w:rPr>
          <w:rFonts w:ascii="Times New Roman" w:hAnsi="Times New Roman" w:cs="Times New Roman"/>
          <w:b/>
          <w:sz w:val="24"/>
          <w:szCs w:val="24"/>
        </w:rPr>
        <w:t xml:space="preserve"> Контрагент</w:t>
      </w:r>
      <w:r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лицо, с которым организация вступает в договорные отношения, за исключением трудовых отношений</w:t>
      </w:r>
      <w:r w:rsidR="00351E4B">
        <w:rPr>
          <w:rFonts w:ascii="Times New Roman" w:hAnsi="Times New Roman" w:cs="Times New Roman"/>
          <w:sz w:val="24"/>
          <w:szCs w:val="24"/>
        </w:rPr>
        <w:t>.</w:t>
      </w:r>
    </w:p>
    <w:p w:rsidR="00B427E0" w:rsidRDefault="00351E4B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09">
        <w:rPr>
          <w:rFonts w:ascii="Times New Roman" w:hAnsi="Times New Roman" w:cs="Times New Roman"/>
          <w:b/>
          <w:sz w:val="24"/>
          <w:szCs w:val="24"/>
        </w:rPr>
        <w:t xml:space="preserve">Взятка </w:t>
      </w:r>
      <w:r>
        <w:rPr>
          <w:rFonts w:ascii="Times New Roman" w:hAnsi="Times New Roman" w:cs="Times New Roman"/>
          <w:sz w:val="24"/>
          <w:szCs w:val="24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предоставляемых им лиц, если такие действия (бездействия) входят в служебные полномочия должностного лица, либо если оно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351E4B" w:rsidRDefault="00351E4B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09">
        <w:rPr>
          <w:rFonts w:ascii="Times New Roman" w:hAnsi="Times New Roman" w:cs="Times New Roman"/>
          <w:b/>
          <w:sz w:val="24"/>
          <w:szCs w:val="24"/>
        </w:rPr>
        <w:t xml:space="preserve">Коммерческий подкуп </w:t>
      </w:r>
      <w:r>
        <w:rPr>
          <w:rFonts w:ascii="Times New Roman" w:hAnsi="Times New Roman" w:cs="Times New Roman"/>
          <w:sz w:val="24"/>
          <w:szCs w:val="24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 </w:t>
      </w:r>
      <w:r w:rsidR="00B427E0">
        <w:rPr>
          <w:rFonts w:ascii="Times New Roman" w:hAnsi="Times New Roman" w:cs="Times New Roman"/>
          <w:sz w:val="24"/>
          <w:szCs w:val="24"/>
        </w:rPr>
        <w:t>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="00AA6209">
        <w:rPr>
          <w:rFonts w:ascii="Times New Roman" w:hAnsi="Times New Roman" w:cs="Times New Roman"/>
          <w:sz w:val="24"/>
          <w:szCs w:val="24"/>
        </w:rPr>
        <w:t xml:space="preserve"> (часть 1 статьи 204 Уголовного кодекса Российской Федерации).</w:t>
      </w:r>
      <w:proofErr w:type="gramEnd"/>
    </w:p>
    <w:p w:rsidR="00835A06" w:rsidRDefault="00AA620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09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надлежащие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 Личная заинтересованность работника (представителя организации) -  заинтересованность работника (представителя организации), связанная с возможностью получения работником </w:t>
      </w:r>
      <w:r w:rsidR="00835A06">
        <w:rPr>
          <w:rFonts w:ascii="Times New Roman" w:hAnsi="Times New Roman" w:cs="Times New Roman"/>
          <w:sz w:val="24"/>
          <w:szCs w:val="24"/>
        </w:rPr>
        <w:t>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A6209" w:rsidRDefault="00835A06" w:rsidP="007329E9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5A06">
        <w:rPr>
          <w:rFonts w:ascii="Times New Roman" w:hAnsi="Times New Roman" w:cs="Times New Roman"/>
          <w:b/>
          <w:sz w:val="24"/>
          <w:szCs w:val="24"/>
        </w:rPr>
        <w:t xml:space="preserve">3.Основные принципы антикоррупционной деятельности Учреждения.  </w:t>
      </w:r>
    </w:p>
    <w:p w:rsidR="00835A06" w:rsidRDefault="00835A06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3.1.Принцип соответствия политики организаций действующему законодательству и общепринятым нормам. Соответствие реализуемых антикоррупционных мероприятий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Конституции Российской Федерации, заключенным Российской Федераций международным договорам, законодательству Российской Федерацией и иным нормативным правовым акта, пр</w:t>
      </w:r>
      <w:r w:rsidR="00CB3D95">
        <w:rPr>
          <w:rFonts w:ascii="Times New Roman" w:hAnsi="Times New Roman" w:cs="Times New Roman"/>
          <w:sz w:val="24"/>
          <w:szCs w:val="24"/>
        </w:rPr>
        <w:t>именимых в Учреждении.</w:t>
      </w:r>
    </w:p>
    <w:p w:rsidR="00CB3D95" w:rsidRDefault="00CB3D95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Принцип двуличного приема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B3D95" w:rsidRDefault="00CB3D95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Принцип вовлечения работников. Информированность сотрудников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B3D95" w:rsidRDefault="00CB3D95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Учреждения, ее администрации и сотрудников в коррупционную деятельность, осуществляется с учётом существующих в деятельности данной организации  коррупционных рисков.</w:t>
      </w:r>
    </w:p>
    <w:p w:rsidR="00CB3D95" w:rsidRDefault="00CB3D95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1E" w:rsidRDefault="00CB3D95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3.6.Принцип ответственности и неотвратимость наказания. Неотвратимость наказания для сотрудников Учреждения вне зависимости от з</w:t>
      </w:r>
      <w:r w:rsidR="00BB391E">
        <w:rPr>
          <w:rFonts w:ascii="Times New Roman" w:hAnsi="Times New Roman" w:cs="Times New Roman"/>
          <w:sz w:val="24"/>
          <w:szCs w:val="24"/>
        </w:rPr>
        <w:t>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BB391E" w:rsidRDefault="00BB391E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3.7.Принцип открытости. Информирование контрагентов, партнеров и общественности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Учреждении антикоррупционных стандартов ведения деятельности.</w:t>
      </w:r>
    </w:p>
    <w:p w:rsidR="007B23BB" w:rsidRDefault="00BB391E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Принцип постоянного контроля и регулярного мониторинга. Регулярное осущес</w:t>
      </w:r>
      <w:r w:rsidR="007B23BB">
        <w:rPr>
          <w:rFonts w:ascii="Times New Roman" w:hAnsi="Times New Roman" w:cs="Times New Roman"/>
          <w:sz w:val="24"/>
          <w:szCs w:val="24"/>
        </w:rPr>
        <w:t xml:space="preserve">твление мониторинга эффективности внедренных антикоррупционных стандартов и процедур, а также </w:t>
      </w:r>
      <w:proofErr w:type="gramStart"/>
      <w:r w:rsidR="007B23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B23BB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CB3D95" w:rsidRDefault="007B23BB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BB">
        <w:rPr>
          <w:rFonts w:ascii="Times New Roman" w:hAnsi="Times New Roman" w:cs="Times New Roman"/>
          <w:b/>
          <w:sz w:val="24"/>
          <w:szCs w:val="24"/>
        </w:rPr>
        <w:t>4. Область применения  политики и круг лиц, попадающих под ее действие.</w:t>
      </w:r>
    </w:p>
    <w:p w:rsidR="007B23BB" w:rsidRDefault="007B23BB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политики, являются сотрудники Учреждения,</w:t>
      </w:r>
      <w:r w:rsidR="00A90DE6">
        <w:rPr>
          <w:rFonts w:ascii="Times New Roman" w:hAnsi="Times New Roman" w:cs="Times New Roman"/>
          <w:sz w:val="24"/>
          <w:szCs w:val="24"/>
        </w:rPr>
        <w:t xml:space="preserve">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предоставление услуг на основе гражданско – правовых </w:t>
      </w:r>
      <w:r w:rsidR="00154F9B">
        <w:rPr>
          <w:rFonts w:ascii="Times New Roman" w:hAnsi="Times New Roman" w:cs="Times New Roman"/>
          <w:sz w:val="24"/>
          <w:szCs w:val="24"/>
        </w:rPr>
        <w:t>договоров. В этом случае соответствующие положения нужно включить в текс договора.</w:t>
      </w:r>
    </w:p>
    <w:p w:rsidR="00154F9B" w:rsidRDefault="00154F9B" w:rsidP="007329E9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F9B">
        <w:rPr>
          <w:rFonts w:ascii="Times New Roman" w:hAnsi="Times New Roman" w:cs="Times New Roman"/>
          <w:b/>
          <w:sz w:val="24"/>
          <w:szCs w:val="24"/>
        </w:rPr>
        <w:t>Определение должностных лиц Учреждения, ответственных за реализацию антикоррупционной политики в Учреждении.</w:t>
      </w:r>
    </w:p>
    <w:p w:rsidR="00154F9B" w:rsidRDefault="00154F9B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9B">
        <w:rPr>
          <w:rFonts w:ascii="Times New Roman" w:hAnsi="Times New Roman" w:cs="Times New Roman"/>
          <w:sz w:val="24"/>
          <w:szCs w:val="24"/>
        </w:rPr>
        <w:tab/>
        <w:t>Определение должностных лиц Учреждения, ответственных за реализацию антикорр</w:t>
      </w:r>
      <w:r>
        <w:rPr>
          <w:rFonts w:ascii="Times New Roman" w:hAnsi="Times New Roman" w:cs="Times New Roman"/>
          <w:sz w:val="24"/>
          <w:szCs w:val="24"/>
        </w:rPr>
        <w:t xml:space="preserve">упционной политики 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заместитель директора по безопасности. Задачи, функции и полномочия заместителя директора по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 в себя работу по охране труда в сфере противодействия коррупции определены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Должностной инструкцией. Эти обязанности включают в частности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4F9B" w:rsidRDefault="00154F9B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локальных нормативных актов организации,  направленных на реализацию мер по предупреждению коррупции (антикоррупционной политики, служебного поведения </w:t>
      </w:r>
      <w:r w:rsidR="006945CF">
        <w:rPr>
          <w:rFonts w:ascii="Times New Roman" w:hAnsi="Times New Roman" w:cs="Times New Roman"/>
          <w:sz w:val="24"/>
          <w:szCs w:val="24"/>
        </w:rPr>
        <w:t>сотрудников и т.д.);</w:t>
      </w:r>
    </w:p>
    <w:p w:rsidR="006945CF" w:rsidRDefault="006945C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проведение контрольных мероприятий, направленных на выявление коррупционных правонарушений сотрудников Учреждения;</w:t>
      </w:r>
    </w:p>
    <w:p w:rsidR="006945CF" w:rsidRDefault="006945C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6945CF" w:rsidRDefault="006945C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сотрудников к совершению коррупционных правонарушений в интересах или от имени иной организации, а также о случаях совершения коррупционных правонарушений сотрудниками, контрагентами Учреждения или иными лицами;</w:t>
      </w:r>
    </w:p>
    <w:p w:rsidR="006945CF" w:rsidRDefault="006945C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заполнения и рассмотрения деклараций о конфликте интересов;</w:t>
      </w:r>
    </w:p>
    <w:p w:rsidR="006945CF" w:rsidRDefault="006945C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мероприятий по вопросам профилактики и противодействия коррупции и индивидуального консультирования сотрудников;</w:t>
      </w:r>
    </w:p>
    <w:p w:rsidR="006945CF" w:rsidRDefault="006945C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 содействия уполномоченным представителям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945CF" w:rsidRDefault="006945C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945CF" w:rsidRDefault="006945C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</w:t>
      </w:r>
      <w:r w:rsidR="00434B98">
        <w:rPr>
          <w:rFonts w:ascii="Times New Roman" w:hAnsi="Times New Roman" w:cs="Times New Roman"/>
          <w:sz w:val="24"/>
          <w:szCs w:val="24"/>
        </w:rPr>
        <w:t>материалов Учредителю.</w:t>
      </w:r>
    </w:p>
    <w:p w:rsidR="00434B98" w:rsidRPr="00434B98" w:rsidRDefault="00434B98" w:rsidP="00732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98">
        <w:rPr>
          <w:rFonts w:ascii="Times New Roman" w:hAnsi="Times New Roman" w:cs="Times New Roman"/>
          <w:b/>
          <w:sz w:val="24"/>
          <w:szCs w:val="24"/>
        </w:rPr>
        <w:t>6. Определение и закрепление обязанностей сотрудников, связанных с предупреждением и противодействием коррупции.</w:t>
      </w:r>
    </w:p>
    <w:p w:rsidR="00434B98" w:rsidRDefault="00434B9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сотрудников Учреждения в связи с предупреждением и противодействием коррупции являются общими для всех сотрудников Учреждения. Общими обязанностями сотрудников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предупреждением </w:t>
      </w:r>
      <w:r w:rsidR="00026824">
        <w:rPr>
          <w:rFonts w:ascii="Times New Roman" w:hAnsi="Times New Roman" w:cs="Times New Roman"/>
          <w:sz w:val="24"/>
          <w:szCs w:val="24"/>
        </w:rPr>
        <w:t>и противодействием коррупции являются следующее:</w:t>
      </w:r>
    </w:p>
    <w:p w:rsidR="00026824" w:rsidRDefault="00026824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ли от имени Учреждения;</w:t>
      </w:r>
    </w:p>
    <w:p w:rsidR="00026824" w:rsidRDefault="00026824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коррумпированного правонарушения в интересах или от имени Учреждения;</w:t>
      </w:r>
    </w:p>
    <w:p w:rsidR="00026824" w:rsidRDefault="00026824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информировать директора Учреждения о случаях склонения сотрудника к совершению коррупционных правонарушений;</w:t>
      </w:r>
    </w:p>
    <w:p w:rsidR="00823A1F" w:rsidRDefault="00026824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директора, администрацию Учреждения о ставшей известной информации о случаях совершения коррупционных правонарушений </w:t>
      </w:r>
      <w:r w:rsidR="00823A1F">
        <w:rPr>
          <w:rFonts w:ascii="Times New Roman" w:hAnsi="Times New Roman" w:cs="Times New Roman"/>
          <w:sz w:val="24"/>
          <w:szCs w:val="24"/>
        </w:rPr>
        <w:t xml:space="preserve">другими сотрудниками, контрагентами организации или иными лицами. </w:t>
      </w:r>
    </w:p>
    <w:p w:rsidR="00823A1F" w:rsidRDefault="00823A1F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эффективного исполнения возложенных на сотрудников обязанностей регламентируется процедуры соблюдения. Исходя из положений ст.57 ТК РФ по соглашению сторон в трудовой договор, заключаемый с работником при приеме его на работу в Учреждение, могут включаться права и обязанности сотрудника и директора, установленные данным локальным нормативным  актом «Антикоррупционная политика». 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 директор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823A1F" w:rsidRDefault="00823A1F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7.Перечень реализуемых Учреждением антикоррупционных мероприятий, стандартов и процедур и порядок выполнения (применения). </w:t>
      </w:r>
    </w:p>
    <w:p w:rsidR="00823A1F" w:rsidRDefault="00190CF6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Мероприятие Нормативное обеспечение, закрепление стандартов поведения и декларация намерений. Разработка и принятие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кодекса этики служебного поведения сотрудников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 Разработка и внедрение полож</w:t>
      </w:r>
      <w:r w:rsidR="00560F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о конфликте </w:t>
      </w:r>
      <w:r w:rsidR="00560FBE">
        <w:rPr>
          <w:rFonts w:ascii="Times New Roman" w:hAnsi="Times New Roman" w:cs="Times New Roman"/>
          <w:sz w:val="24"/>
          <w:szCs w:val="24"/>
        </w:rPr>
        <w:t>интересов, деклараций о конфликте интересов. Разработка и принятие правил, регламентирующих вопросы обмена деловыми подарками и знаками делового гостеприимства. Введение в договоры, связанные с хозяйственной деятельностью организации, стандартной антикоррупционной оговорки. Введение антикоррупционных положений в трудовые договора сотрудников. Разработка и введение</w:t>
      </w:r>
      <w:r w:rsidR="00ED4444">
        <w:rPr>
          <w:rFonts w:ascii="Times New Roman" w:hAnsi="Times New Roman" w:cs="Times New Roman"/>
          <w:sz w:val="24"/>
          <w:szCs w:val="24"/>
        </w:rPr>
        <w:t xml:space="preserve"> специальных антикоррупционных процедур.</w:t>
      </w:r>
    </w:p>
    <w:p w:rsidR="00BF2C95" w:rsidRDefault="00ED4444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процедуры информирования сотрудниками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 информации (механизмов «обратной связи», телефона доверия и т.п.)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ведение процедуры информирования </w:t>
      </w:r>
      <w:r w:rsidR="002C3927">
        <w:rPr>
          <w:rFonts w:ascii="Times New Roman" w:hAnsi="Times New Roman" w:cs="Times New Roman"/>
          <w:sz w:val="24"/>
          <w:szCs w:val="24"/>
        </w:rPr>
        <w:t>сотрудниками работодателя о возникновении конфликта интересов и порядка урегулирования выявленного конфликта интересов. Введение процедур защиты работников, сообщивших о коррупционных правонарушениях в деятельности организации, от формальных и неформальных санкций. Проведение периодической оценки коррупционных рисков в целях</w:t>
      </w:r>
      <w:r w:rsidR="008D014B">
        <w:rPr>
          <w:rFonts w:ascii="Times New Roman" w:hAnsi="Times New Roman" w:cs="Times New Roman"/>
          <w:sz w:val="24"/>
          <w:szCs w:val="24"/>
        </w:rPr>
        <w:t xml:space="preserve">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8D014B" w:rsidRDefault="008D014B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информирование сотрудников.</w:t>
      </w:r>
    </w:p>
    <w:p w:rsidR="008D014B" w:rsidRDefault="008D014B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Ежегодное ознакомление сотрудников под роспись с нормативными документами, регламентирующими вопросы предупреждения и противодействия коррупции в организации. Проведение обучающих мероприятий по вопросам профилактики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="00A5345D">
        <w:rPr>
          <w:rFonts w:ascii="Times New Roman" w:hAnsi="Times New Roman" w:cs="Times New Roman"/>
          <w:sz w:val="24"/>
          <w:szCs w:val="24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5345D" w:rsidRDefault="00A5345D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соответствия системы внутреннего контроля и аудита организации требованиям антикоррупционной политики организации.</w:t>
      </w:r>
    </w:p>
    <w:p w:rsidR="00A5345D" w:rsidRDefault="00A5345D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регулярного контроля соблюдения внутренних процедур. Осуществление регулярного контроля данных бухгалтерского учета, наличие и достоверности первичных документов бухгалтерского учета. Осуществление регулярного контроля экономической обоснованности расходов в сферах с высоким коррупционным риском: обмен деловыми подарками, предварительные расходы, благотворительные пожертвования, вознаграждения внешним консультантам.</w:t>
      </w:r>
    </w:p>
    <w:p w:rsidR="004B7E63" w:rsidRDefault="004B7E63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проводимой антикоррупционной работы и распространение отчетных материалов.</w:t>
      </w:r>
    </w:p>
    <w:p w:rsidR="004B7E63" w:rsidRDefault="004B7E63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регулярной оценки результатов работы по противодействию коррупции. </w:t>
      </w:r>
    </w:p>
    <w:p w:rsidR="004B7E63" w:rsidRDefault="004B7E63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сферах противодействия коррупции.</w:t>
      </w:r>
    </w:p>
    <w:p w:rsidR="004B7E63" w:rsidRPr="004B7E63" w:rsidRDefault="004B7E63" w:rsidP="00732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63">
        <w:rPr>
          <w:rFonts w:ascii="Times New Roman" w:hAnsi="Times New Roman" w:cs="Times New Roman"/>
          <w:b/>
          <w:sz w:val="24"/>
          <w:szCs w:val="24"/>
        </w:rPr>
        <w:t>8.Оценка коррумпированных рисков.</w:t>
      </w:r>
    </w:p>
    <w:p w:rsidR="00A5345D" w:rsidRDefault="004B7E63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оценки коррумпированных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личной выгоды, так и в целях получения выгоды организацией.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 деятельности организации и рационально использовать ресурсы, направляемые на проведение работы по профилактике коррупции. </w:t>
      </w:r>
    </w:p>
    <w:p w:rsidR="00BD3898" w:rsidRPr="004B7E63" w:rsidRDefault="00BD389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оценки коррупционных рисков:</w:t>
      </w:r>
    </w:p>
    <w:p w:rsidR="00A94975" w:rsidRPr="00BD3898" w:rsidRDefault="00BD3898" w:rsidP="007329E9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98">
        <w:rPr>
          <w:rFonts w:ascii="Times New Roman" w:hAnsi="Times New Roman" w:cs="Times New Roman"/>
          <w:sz w:val="24"/>
          <w:szCs w:val="24"/>
        </w:rPr>
        <w:t>предоставить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Pr="00BD389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D3898">
        <w:rPr>
          <w:rFonts w:ascii="Times New Roman" w:hAnsi="Times New Roman" w:cs="Times New Roman"/>
          <w:sz w:val="24"/>
          <w:szCs w:val="24"/>
        </w:rPr>
        <w:t>);</w:t>
      </w:r>
    </w:p>
    <w:p w:rsidR="00BD3898" w:rsidRDefault="00BD3898" w:rsidP="007329E9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 процесса и определить те элементы,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правонарушений;</w:t>
      </w:r>
    </w:p>
    <w:p w:rsidR="00BD3898" w:rsidRDefault="00BD3898" w:rsidP="007329E9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полпроцесса,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D3898" w:rsidRDefault="00BD3898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  работниками при совершении «коррупционного правонарушения»;</w:t>
      </w:r>
    </w:p>
    <w:p w:rsidR="00BD3898" w:rsidRDefault="00BD3898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BD3898" w:rsidRDefault="00BD3898" w:rsidP="007329E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платежей;</w:t>
      </w:r>
    </w:p>
    <w:p w:rsidR="00BD3898" w:rsidRDefault="00BD3898" w:rsidP="007329E9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мероприятий по устранению или минимизации коррупционных рисков в Учреждении.</w:t>
      </w: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E9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2F8" w:rsidRDefault="005F22F8">
      <w:pPr>
        <w:rPr>
          <w:rFonts w:ascii="Times New Roman" w:hAnsi="Times New Roman" w:cs="Times New Roman"/>
          <w:sz w:val="24"/>
          <w:szCs w:val="24"/>
        </w:rPr>
      </w:pPr>
    </w:p>
    <w:sectPr w:rsidR="005F22F8" w:rsidSect="00FF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095"/>
    <w:multiLevelType w:val="hybridMultilevel"/>
    <w:tmpl w:val="3F60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6045"/>
    <w:multiLevelType w:val="hybridMultilevel"/>
    <w:tmpl w:val="9C02747E"/>
    <w:lvl w:ilvl="0" w:tplc="319C7F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404767"/>
    <w:multiLevelType w:val="hybridMultilevel"/>
    <w:tmpl w:val="FFF616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430BE"/>
    <w:multiLevelType w:val="hybridMultilevel"/>
    <w:tmpl w:val="CAC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2A25"/>
    <w:multiLevelType w:val="multilevel"/>
    <w:tmpl w:val="1A38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8EB7FA7"/>
    <w:multiLevelType w:val="multilevel"/>
    <w:tmpl w:val="1A38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4935E8"/>
    <w:multiLevelType w:val="hybridMultilevel"/>
    <w:tmpl w:val="42EE342C"/>
    <w:lvl w:ilvl="0" w:tplc="2BFE18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E1"/>
    <w:rsid w:val="00026824"/>
    <w:rsid w:val="000544C7"/>
    <w:rsid w:val="000E610D"/>
    <w:rsid w:val="00154F9B"/>
    <w:rsid w:val="00190CF6"/>
    <w:rsid w:val="001C44E9"/>
    <w:rsid w:val="001E0C4E"/>
    <w:rsid w:val="002C3927"/>
    <w:rsid w:val="002F2770"/>
    <w:rsid w:val="002F349B"/>
    <w:rsid w:val="003112A8"/>
    <w:rsid w:val="00333594"/>
    <w:rsid w:val="00344B0C"/>
    <w:rsid w:val="00351E4B"/>
    <w:rsid w:val="00371750"/>
    <w:rsid w:val="003B69ED"/>
    <w:rsid w:val="00434B98"/>
    <w:rsid w:val="004577CB"/>
    <w:rsid w:val="004B7E63"/>
    <w:rsid w:val="005444B1"/>
    <w:rsid w:val="00557FB6"/>
    <w:rsid w:val="00560FBE"/>
    <w:rsid w:val="005D777F"/>
    <w:rsid w:val="005F22F8"/>
    <w:rsid w:val="006945CF"/>
    <w:rsid w:val="007329E9"/>
    <w:rsid w:val="00762DC7"/>
    <w:rsid w:val="007B23BB"/>
    <w:rsid w:val="007D233D"/>
    <w:rsid w:val="007E7886"/>
    <w:rsid w:val="007F0094"/>
    <w:rsid w:val="00823A1F"/>
    <w:rsid w:val="00835A06"/>
    <w:rsid w:val="0088615C"/>
    <w:rsid w:val="008B344F"/>
    <w:rsid w:val="008D014B"/>
    <w:rsid w:val="009E5693"/>
    <w:rsid w:val="009F27AF"/>
    <w:rsid w:val="00A43FE1"/>
    <w:rsid w:val="00A5345D"/>
    <w:rsid w:val="00A84B84"/>
    <w:rsid w:val="00A90DE6"/>
    <w:rsid w:val="00A94975"/>
    <w:rsid w:val="00AA6209"/>
    <w:rsid w:val="00B05FAF"/>
    <w:rsid w:val="00B427E0"/>
    <w:rsid w:val="00B455C6"/>
    <w:rsid w:val="00B8265C"/>
    <w:rsid w:val="00BB391E"/>
    <w:rsid w:val="00BD3898"/>
    <w:rsid w:val="00BF2C95"/>
    <w:rsid w:val="00C065D3"/>
    <w:rsid w:val="00CB3D95"/>
    <w:rsid w:val="00D96645"/>
    <w:rsid w:val="00E47846"/>
    <w:rsid w:val="00E9561E"/>
    <w:rsid w:val="00ED4444"/>
    <w:rsid w:val="00FB4A2B"/>
    <w:rsid w:val="00FD1913"/>
    <w:rsid w:val="00FD5595"/>
    <w:rsid w:val="00FE56A8"/>
    <w:rsid w:val="00FF2FDB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A43FE1"/>
  </w:style>
  <w:style w:type="character" w:styleId="a3">
    <w:name w:val="Hyperlink"/>
    <w:basedOn w:val="a0"/>
    <w:uiPriority w:val="99"/>
    <w:unhideWhenUsed/>
    <w:rsid w:val="00A43F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693"/>
    <w:pPr>
      <w:ind w:left="720"/>
      <w:contextualSpacing/>
    </w:pPr>
  </w:style>
  <w:style w:type="table" w:styleId="a5">
    <w:name w:val="Table Grid"/>
    <w:basedOn w:val="a1"/>
    <w:uiPriority w:val="59"/>
    <w:rsid w:val="007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2</cp:revision>
  <cp:lastPrinted>2016-10-19T09:47:00Z</cp:lastPrinted>
  <dcterms:created xsi:type="dcterms:W3CDTF">2017-06-02T10:44:00Z</dcterms:created>
  <dcterms:modified xsi:type="dcterms:W3CDTF">2017-06-02T10:44:00Z</dcterms:modified>
</cp:coreProperties>
</file>